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C73" w:rsidRPr="00CB2509" w:rsidRDefault="003C2C73" w:rsidP="003C2C73">
      <w:pPr>
        <w:pStyle w:val="CRCoverPage"/>
        <w:tabs>
          <w:tab w:val="right" w:pos="9639"/>
        </w:tabs>
        <w:spacing w:after="0"/>
        <w:rPr>
          <w:rFonts w:eastAsia="맑은 고딕" w:cs="Arial"/>
          <w:b/>
          <w:noProof/>
          <w:color w:val="000000"/>
          <w:sz w:val="24"/>
          <w:vertAlign w:val="superscript"/>
          <w:lang w:eastAsia="ko-KR"/>
        </w:rPr>
      </w:pPr>
      <w:r w:rsidRPr="003C2C73">
        <w:rPr>
          <w:rFonts w:eastAsia="맑은 고딕" w:cs="Arial"/>
          <w:b/>
          <w:noProof/>
          <w:color w:val="000000"/>
          <w:sz w:val="24"/>
          <w:lang w:eastAsia="ko-KR"/>
        </w:rPr>
        <w:t>3GPP TSG-RAN2#10</w:t>
      </w:r>
      <w:r w:rsidR="00D2668C">
        <w:rPr>
          <w:rFonts w:eastAsia="맑은 고딕" w:cs="Arial"/>
          <w:b/>
          <w:noProof/>
          <w:color w:val="000000"/>
          <w:sz w:val="24"/>
          <w:lang w:eastAsia="ko-KR"/>
        </w:rPr>
        <w:t>9</w:t>
      </w:r>
      <w:r w:rsidR="001970D4">
        <w:rPr>
          <w:rFonts w:eastAsia="맑은 고딕" w:cs="Arial"/>
          <w:b/>
          <w:noProof/>
          <w:color w:val="000000"/>
          <w:sz w:val="24"/>
          <w:lang w:eastAsia="ko-KR"/>
        </w:rPr>
        <w:t>-</w:t>
      </w:r>
      <w:r w:rsidR="001970D4">
        <w:rPr>
          <w:rFonts w:eastAsia="맑은 고딕" w:cs="Arial" w:hint="eastAsia"/>
          <w:b/>
          <w:noProof/>
          <w:color w:val="000000"/>
          <w:sz w:val="24"/>
          <w:lang w:eastAsia="ko-KR"/>
        </w:rPr>
        <w:t>e</w:t>
      </w:r>
      <w:r w:rsidRPr="00CB2509">
        <w:rPr>
          <w:rFonts w:eastAsia="맑은 고딕" w:cs="Arial"/>
          <w:b/>
          <w:noProof/>
          <w:color w:val="000000"/>
          <w:sz w:val="24"/>
          <w:lang w:eastAsia="ko-KR"/>
        </w:rPr>
        <w:tab/>
      </w:r>
      <w:r w:rsidRPr="003C2C73">
        <w:rPr>
          <w:rFonts w:eastAsia="맑은 고딕" w:cs="Arial"/>
          <w:b/>
          <w:i/>
          <w:noProof/>
          <w:color w:val="000000"/>
          <w:sz w:val="32"/>
          <w:szCs w:val="32"/>
          <w:lang w:eastAsia="ko-KR"/>
        </w:rPr>
        <w:t>R</w:t>
      </w:r>
      <w:bookmarkStart w:id="0" w:name="_GoBack"/>
      <w:bookmarkEnd w:id="0"/>
      <w:r w:rsidR="00F71A0A" w:rsidRPr="00F71A0A">
        <w:rPr>
          <w:rFonts w:eastAsia="맑은 고딕" w:cs="Arial"/>
          <w:b/>
          <w:i/>
          <w:noProof/>
          <w:color w:val="000000"/>
          <w:sz w:val="32"/>
          <w:szCs w:val="32"/>
          <w:lang w:eastAsia="ko-KR"/>
        </w:rPr>
        <w:t>2-2001300</w:t>
      </w:r>
    </w:p>
    <w:p w:rsidR="008A5C01" w:rsidRPr="00CB2509" w:rsidRDefault="001970D4" w:rsidP="008A5C01">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006E7D05" w:rsidRPr="009B4DA9">
        <w:rPr>
          <w:b/>
          <w:noProof/>
          <w:sz w:val="24"/>
        </w:rPr>
        <w:t xml:space="preserve">, </w:t>
      </w:r>
      <w:r w:rsidR="00D2668C">
        <w:rPr>
          <w:b/>
          <w:noProof/>
          <w:sz w:val="24"/>
        </w:rPr>
        <w:t>24</w:t>
      </w:r>
      <w:r w:rsidR="006E7D05" w:rsidRPr="009B4DA9">
        <w:rPr>
          <w:b/>
          <w:noProof/>
          <w:sz w:val="24"/>
        </w:rPr>
        <w:t xml:space="preserve">th </w:t>
      </w:r>
      <w:r w:rsidR="00D2668C">
        <w:rPr>
          <w:b/>
          <w:noProof/>
          <w:sz w:val="24"/>
        </w:rPr>
        <w:t>Feb</w:t>
      </w:r>
      <w:r w:rsidR="006E7D05">
        <w:rPr>
          <w:b/>
          <w:noProof/>
          <w:sz w:val="24"/>
        </w:rPr>
        <w:t xml:space="preserve"> </w:t>
      </w:r>
      <w:r>
        <w:rPr>
          <w:b/>
          <w:noProof/>
          <w:sz w:val="24"/>
        </w:rPr>
        <w:t>- 06</w:t>
      </w:r>
      <w:r w:rsidRPr="009F78DF">
        <w:rPr>
          <w:b/>
          <w:noProof/>
          <w:sz w:val="24"/>
        </w:rPr>
        <w:t>th</w:t>
      </w:r>
      <w:r w:rsidRPr="009B4DA9">
        <w:rPr>
          <w:b/>
          <w:noProof/>
          <w:sz w:val="24"/>
        </w:rPr>
        <w:t xml:space="preserve"> </w:t>
      </w:r>
      <w:r>
        <w:rPr>
          <w:b/>
          <w:noProof/>
          <w:sz w:val="24"/>
        </w:rPr>
        <w:t xml:space="preserve">Mar </w:t>
      </w:r>
      <w:r w:rsidR="006E7D05" w:rsidRPr="009B4DA9">
        <w:rPr>
          <w:b/>
          <w:noProof/>
          <w:sz w:val="24"/>
        </w:rPr>
        <w:t>20</w:t>
      </w:r>
      <w:r w:rsidR="00D2668C">
        <w:rPr>
          <w:b/>
          <w:noProof/>
          <w:sz w:val="24"/>
        </w:rPr>
        <w:t>20</w:t>
      </w:r>
      <w:r w:rsidR="008A5C01" w:rsidRPr="00CB2509">
        <w:rPr>
          <w:rFonts w:eastAsia="맑은 고딕" w:cs="Arial"/>
          <w:b/>
          <w:noProof/>
          <w:color w:val="000000"/>
          <w:sz w:val="24"/>
          <w:lang w:eastAsia="ko-KR"/>
        </w:rPr>
        <w:tab/>
      </w:r>
    </w:p>
    <w:p w:rsidR="00B2453F" w:rsidRPr="00D2668C" w:rsidRDefault="00B2453F">
      <w:pPr>
        <w:pStyle w:val="a3"/>
        <w:rPr>
          <w:rFonts w:cs="Arial"/>
          <w:noProof w:val="0"/>
          <w:color w:val="000000"/>
          <w:lang w:val="en-GB" w:eastAsia="ko-KR"/>
        </w:rPr>
      </w:pPr>
    </w:p>
    <w:p w:rsidR="00B2453F" w:rsidRPr="00CB2509" w:rsidRDefault="00B2453F">
      <w:pPr>
        <w:pStyle w:val="a4"/>
        <w:rPr>
          <w:rFonts w:cs="Arial"/>
          <w:noProof w:val="0"/>
          <w:color w:val="000000"/>
          <w:lang w:val="en-GB" w:eastAsia="ko-KR"/>
        </w:rPr>
      </w:pPr>
    </w:p>
    <w:p w:rsidR="00B2453F" w:rsidRPr="00CB2509" w:rsidRDefault="00B2453F">
      <w:pPr>
        <w:rPr>
          <w:rFonts w:ascii="Arial" w:hAnsi="Arial" w:cs="Arial"/>
          <w:b/>
          <w:color w:val="000000"/>
          <w:sz w:val="24"/>
          <w:lang w:val="en-US" w:eastAsia="ko-KR"/>
        </w:rPr>
      </w:pPr>
      <w:r w:rsidRPr="00CB2509">
        <w:rPr>
          <w:rFonts w:ascii="Arial" w:hAnsi="Arial" w:cs="Arial"/>
          <w:b/>
          <w:color w:val="000000"/>
          <w:sz w:val="24"/>
          <w:lang w:val="en-US"/>
        </w:rPr>
        <w:t>Agenda item:</w:t>
      </w:r>
      <w:bookmarkStart w:id="1" w:name="Source"/>
      <w:bookmarkEnd w:id="1"/>
      <w:r w:rsidRPr="00CB2509">
        <w:rPr>
          <w:rFonts w:ascii="Arial" w:hAnsi="Arial" w:cs="Arial"/>
          <w:b/>
          <w:color w:val="000000"/>
          <w:sz w:val="24"/>
          <w:lang w:val="en-US" w:eastAsia="ko-KR"/>
        </w:rPr>
        <w:tab/>
      </w:r>
      <w:r w:rsidRPr="00CB2509">
        <w:rPr>
          <w:rFonts w:ascii="Arial" w:hAnsi="Arial" w:cs="Arial"/>
          <w:b/>
          <w:color w:val="000000"/>
          <w:sz w:val="24"/>
          <w:lang w:val="en-US" w:eastAsia="ko-KR"/>
        </w:rPr>
        <w:tab/>
      </w:r>
      <w:r w:rsidR="007A57F7">
        <w:rPr>
          <w:rFonts w:ascii="Arial" w:hAnsi="Arial" w:cs="Arial"/>
          <w:b/>
          <w:color w:val="000000"/>
          <w:sz w:val="24"/>
          <w:lang w:val="en-US" w:eastAsia="ko-KR"/>
        </w:rPr>
        <w:t>6</w:t>
      </w:r>
      <w:r w:rsidR="007A57F7" w:rsidRPr="00CB2509">
        <w:rPr>
          <w:rFonts w:ascii="Arial" w:hAnsi="Arial" w:cs="Arial"/>
          <w:b/>
          <w:color w:val="000000"/>
          <w:sz w:val="24"/>
          <w:lang w:val="en-US" w:eastAsia="ko-KR"/>
        </w:rPr>
        <w:t>.1</w:t>
      </w:r>
      <w:r w:rsidR="00FC6DB2">
        <w:rPr>
          <w:rFonts w:ascii="Arial" w:hAnsi="Arial" w:cs="Arial"/>
          <w:b/>
          <w:color w:val="000000"/>
          <w:sz w:val="24"/>
          <w:lang w:val="en-US" w:eastAsia="ko-KR"/>
        </w:rPr>
        <w:t>1</w:t>
      </w:r>
      <w:r w:rsidR="007A57F7" w:rsidRPr="00CB2509">
        <w:rPr>
          <w:rFonts w:ascii="Arial" w:hAnsi="Arial" w:cs="Arial"/>
          <w:b/>
          <w:color w:val="000000"/>
          <w:sz w:val="24"/>
          <w:lang w:val="en-US" w:eastAsia="ko-KR"/>
        </w:rPr>
        <w:t>.</w:t>
      </w:r>
      <w:r w:rsidR="00FC6DB2">
        <w:rPr>
          <w:rFonts w:ascii="Arial" w:hAnsi="Arial" w:cs="Arial"/>
          <w:b/>
          <w:color w:val="000000"/>
          <w:sz w:val="24"/>
          <w:lang w:val="en-US" w:eastAsia="ko-KR"/>
        </w:rPr>
        <w:t>2</w:t>
      </w:r>
      <w:r w:rsidR="007A57F7" w:rsidRPr="00CB2509">
        <w:rPr>
          <w:rFonts w:ascii="Arial" w:hAnsi="Arial" w:cs="Arial"/>
          <w:b/>
          <w:color w:val="000000"/>
          <w:sz w:val="24"/>
          <w:lang w:val="en-US" w:eastAsia="ko-KR"/>
        </w:rPr>
        <w:t xml:space="preserve"> (</w:t>
      </w:r>
      <w:r w:rsidR="005A2A21" w:rsidRPr="00251897">
        <w:rPr>
          <w:rFonts w:ascii="Arial" w:hAnsi="Arial" w:cs="Arial"/>
          <w:b/>
          <w:color w:val="000000"/>
          <w:sz w:val="24"/>
          <w:lang w:val="en-US" w:eastAsia="ko-KR"/>
        </w:rPr>
        <w:t>NR_UE_pow_sav-Core</w:t>
      </w:r>
      <w:r w:rsidR="007A57F7" w:rsidRPr="00CB2509">
        <w:rPr>
          <w:rFonts w:ascii="Arial" w:hAnsi="Arial" w:cs="Arial"/>
          <w:b/>
          <w:color w:val="000000"/>
          <w:sz w:val="24"/>
          <w:lang w:val="en-US" w:eastAsia="ko-KR"/>
        </w:rPr>
        <w:t>)</w:t>
      </w:r>
    </w:p>
    <w:p w:rsidR="00B2453F" w:rsidRPr="00CB2509" w:rsidRDefault="00B2453F">
      <w:pPr>
        <w:tabs>
          <w:tab w:val="left" w:pos="1985"/>
        </w:tabs>
        <w:rPr>
          <w:rFonts w:ascii="Arial" w:hAnsi="Arial" w:cs="Arial"/>
          <w:b/>
          <w:color w:val="000000"/>
          <w:sz w:val="24"/>
          <w:lang w:val="en-US"/>
        </w:rPr>
      </w:pPr>
      <w:r w:rsidRPr="00CB2509">
        <w:rPr>
          <w:rFonts w:ascii="Arial" w:hAnsi="Arial" w:cs="Arial"/>
          <w:b/>
          <w:color w:val="000000"/>
          <w:sz w:val="24"/>
          <w:lang w:val="en-US"/>
        </w:rPr>
        <w:t xml:space="preserve">Source: </w:t>
      </w:r>
      <w:r w:rsidRPr="00CB2509">
        <w:rPr>
          <w:rFonts w:ascii="Arial" w:hAnsi="Arial" w:cs="Arial"/>
          <w:b/>
          <w:color w:val="000000"/>
          <w:sz w:val="24"/>
          <w:lang w:val="en-US"/>
        </w:rPr>
        <w:tab/>
      </w:r>
      <w:r w:rsidR="00787B4A" w:rsidRPr="00CB2509">
        <w:rPr>
          <w:rFonts w:ascii="Arial" w:hAnsi="Arial" w:cs="Arial"/>
          <w:b/>
          <w:color w:val="000000"/>
          <w:sz w:val="24"/>
          <w:lang w:val="en-US" w:eastAsia="ko-KR"/>
        </w:rPr>
        <w:t xml:space="preserve">LG Electronics </w:t>
      </w:r>
      <w:r w:rsidR="00931B44" w:rsidRPr="00CB2509">
        <w:rPr>
          <w:rFonts w:ascii="Arial" w:hAnsi="Arial" w:cs="Arial"/>
          <w:b/>
          <w:color w:val="000000"/>
          <w:sz w:val="24"/>
          <w:lang w:val="en-US" w:eastAsia="ko-KR"/>
        </w:rPr>
        <w:t>Inc.</w:t>
      </w:r>
    </w:p>
    <w:p w:rsidR="00B2453F" w:rsidRPr="00CB2509" w:rsidRDefault="00B2453F">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 xml:space="preserve">Title: </w:t>
      </w:r>
      <w:r w:rsidRPr="00CB2509">
        <w:rPr>
          <w:rFonts w:ascii="Arial" w:hAnsi="Arial" w:cs="Arial"/>
          <w:b/>
          <w:color w:val="000000"/>
          <w:sz w:val="24"/>
          <w:lang w:val="en-US"/>
        </w:rPr>
        <w:tab/>
      </w:r>
      <w:r w:rsidR="00F2731A">
        <w:rPr>
          <w:rFonts w:ascii="Arial" w:hAnsi="Arial" w:cs="Arial"/>
          <w:b/>
          <w:color w:val="000000"/>
          <w:sz w:val="24"/>
          <w:lang w:val="en-US"/>
        </w:rPr>
        <w:t>Consideration on Short DRX cycle on DCP</w:t>
      </w:r>
      <w:r w:rsidR="006E7D05">
        <w:rPr>
          <w:rFonts w:ascii="Arial" w:hAnsi="Arial" w:cs="Arial"/>
          <w:b/>
          <w:color w:val="000000"/>
          <w:sz w:val="24"/>
          <w:lang w:val="en-US"/>
        </w:rPr>
        <w:t xml:space="preserve"> </w:t>
      </w:r>
    </w:p>
    <w:p w:rsidR="00F21060" w:rsidRPr="00CB2509" w:rsidRDefault="00F21060" w:rsidP="00F21060">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Document for:</w:t>
      </w:r>
      <w:r w:rsidRPr="00CB2509">
        <w:rPr>
          <w:rFonts w:ascii="Arial" w:hAnsi="Arial" w:cs="Arial"/>
          <w:b/>
          <w:color w:val="000000"/>
          <w:sz w:val="24"/>
          <w:lang w:val="en-US"/>
        </w:rPr>
        <w:tab/>
      </w:r>
      <w:bookmarkStart w:id="2" w:name="DocumentFor"/>
      <w:bookmarkEnd w:id="2"/>
      <w:r w:rsidRPr="00CB2509">
        <w:rPr>
          <w:rFonts w:ascii="Arial" w:hAnsi="Arial" w:cs="Arial"/>
          <w:b/>
          <w:color w:val="000000"/>
          <w:sz w:val="24"/>
          <w:lang w:val="en-US"/>
        </w:rPr>
        <w:t>Discussion</w:t>
      </w:r>
      <w:r w:rsidRPr="00CB2509">
        <w:rPr>
          <w:rFonts w:ascii="Arial" w:hAnsi="Arial" w:cs="Arial"/>
          <w:b/>
          <w:color w:val="000000"/>
          <w:sz w:val="24"/>
          <w:lang w:val="en-US" w:eastAsia="ko-KR"/>
        </w:rPr>
        <w:t xml:space="preserve"> and Decision</w:t>
      </w:r>
    </w:p>
    <w:p w:rsidR="00F21060" w:rsidRPr="00CB2509" w:rsidRDefault="00F21060" w:rsidP="00F21060">
      <w:pPr>
        <w:pStyle w:val="1"/>
        <w:rPr>
          <w:rFonts w:cs="Arial"/>
          <w:color w:val="000000"/>
          <w:lang w:val="en-US" w:eastAsia="ko-KR"/>
        </w:rPr>
      </w:pPr>
      <w:r w:rsidRPr="00CB2509">
        <w:rPr>
          <w:rFonts w:cs="Arial"/>
          <w:color w:val="000000"/>
          <w:lang w:val="en-US"/>
        </w:rPr>
        <w:t>1.</w:t>
      </w:r>
      <w:r w:rsidRPr="00CB2509">
        <w:rPr>
          <w:rFonts w:cs="Arial"/>
          <w:color w:val="000000"/>
          <w:lang w:val="en-US"/>
        </w:rPr>
        <w:tab/>
      </w:r>
      <w:r w:rsidRPr="00CB2509">
        <w:rPr>
          <w:rFonts w:cs="Arial"/>
          <w:color w:val="000000"/>
          <w:lang w:val="en-US" w:eastAsia="ko-KR"/>
        </w:rPr>
        <w:t>Introduction</w:t>
      </w:r>
    </w:p>
    <w:p w:rsidR="00906195" w:rsidRDefault="009F4EB1" w:rsidP="00906195">
      <w:pPr>
        <w:pStyle w:val="Doc-text2"/>
        <w:rPr>
          <w:lang w:val="en-US"/>
        </w:rPr>
      </w:pPr>
      <w:r w:rsidRPr="004036DA">
        <w:rPr>
          <w:lang w:val="en-US"/>
        </w:rPr>
        <w:t xml:space="preserve">In </w:t>
      </w:r>
      <w:r w:rsidR="00906195">
        <w:rPr>
          <w:lang w:val="en-US"/>
        </w:rPr>
        <w:t>e-mail discussion [1]</w:t>
      </w:r>
      <w:r w:rsidRPr="004036DA">
        <w:rPr>
          <w:lang w:val="en-US"/>
        </w:rPr>
        <w:t xml:space="preserve">, RAN2 discussed </w:t>
      </w:r>
      <w:r w:rsidR="00906195">
        <w:rPr>
          <w:lang w:val="en-US"/>
        </w:rPr>
        <w:t xml:space="preserve">remaining issue on DCP. However, for </w:t>
      </w:r>
      <w:r w:rsidR="00F12780">
        <w:rPr>
          <w:lang w:val="en-US"/>
        </w:rPr>
        <w:t>support of Short DRX cycle on DCP</w:t>
      </w:r>
      <w:r w:rsidR="00906195">
        <w:rPr>
          <w:lang w:val="en-US"/>
        </w:rPr>
        <w:t>, there is no consensus and further discussion is needed.</w:t>
      </w:r>
    </w:p>
    <w:p w:rsidR="009F4EB1" w:rsidRDefault="009F4EB1" w:rsidP="009F4EB1">
      <w:pPr>
        <w:pStyle w:val="Doc-text2"/>
        <w:rPr>
          <w:lang w:val="en-US"/>
        </w:rPr>
      </w:pPr>
      <w:r w:rsidRPr="004036DA">
        <w:rPr>
          <w:lang w:val="en-US"/>
        </w:rPr>
        <w:t xml:space="preserve">In this contribution, we present our view on </w:t>
      </w:r>
      <w:r w:rsidR="00F12780">
        <w:rPr>
          <w:lang w:val="en-US"/>
        </w:rPr>
        <w:t>Short DRX cycle on DCP.</w:t>
      </w:r>
    </w:p>
    <w:p w:rsidR="000B5C84" w:rsidRDefault="00F21060" w:rsidP="00B31D42">
      <w:pPr>
        <w:pStyle w:val="1"/>
        <w:spacing w:line="300" w:lineRule="atLeast"/>
        <w:rPr>
          <w:rFonts w:cs="Arial"/>
          <w:color w:val="000000"/>
          <w:lang w:eastAsia="ko-KR"/>
        </w:rPr>
      </w:pPr>
      <w:r w:rsidRPr="00CB2509">
        <w:rPr>
          <w:rFonts w:cs="Arial"/>
          <w:color w:val="000000"/>
          <w:lang w:val="en-US" w:eastAsia="ko-KR"/>
        </w:rPr>
        <w:t>2</w:t>
      </w:r>
      <w:r w:rsidRPr="00CB2509">
        <w:rPr>
          <w:rFonts w:cs="Arial"/>
          <w:color w:val="000000"/>
          <w:lang w:val="en-US"/>
        </w:rPr>
        <w:t>.</w:t>
      </w:r>
      <w:r w:rsidRPr="00CB2509">
        <w:rPr>
          <w:rFonts w:cs="Arial"/>
          <w:color w:val="000000"/>
          <w:lang w:val="en-US"/>
        </w:rPr>
        <w:tab/>
      </w:r>
      <w:r w:rsidRPr="00CB2509">
        <w:rPr>
          <w:rFonts w:cs="Arial"/>
          <w:color w:val="000000"/>
          <w:lang w:val="en-US" w:eastAsia="ko-KR"/>
        </w:rPr>
        <w:t>Discussion</w:t>
      </w:r>
      <w:r w:rsidRPr="00CB2509">
        <w:rPr>
          <w:rFonts w:cs="Arial"/>
          <w:color w:val="000000"/>
          <w:lang w:eastAsia="ko-KR"/>
        </w:rPr>
        <w:t xml:space="preserve"> </w:t>
      </w:r>
    </w:p>
    <w:p w:rsidR="008E0634" w:rsidRDefault="008E0634" w:rsidP="00906195">
      <w:pPr>
        <w:pStyle w:val="Doc-text2"/>
      </w:pPr>
      <w:r>
        <w:rPr>
          <w:rFonts w:hint="eastAsia"/>
        </w:rPr>
        <w:t xml:space="preserve">In the e-mail discussion [1], </w:t>
      </w:r>
      <w:r w:rsidR="000D375A">
        <w:t xml:space="preserve">companies had different understanding and views on </w:t>
      </w:r>
      <w:r>
        <w:rPr>
          <w:rFonts w:hint="eastAsia"/>
        </w:rPr>
        <w:t xml:space="preserve">Short DRX cycle </w:t>
      </w:r>
      <w:r w:rsidR="000D375A">
        <w:t>with</w:t>
      </w:r>
      <w:r w:rsidR="000D375A">
        <w:rPr>
          <w:rFonts w:hint="eastAsia"/>
        </w:rPr>
        <w:t xml:space="preserve"> </w:t>
      </w:r>
      <w:r>
        <w:rPr>
          <w:rFonts w:hint="eastAsia"/>
        </w:rPr>
        <w:t>DCP</w:t>
      </w:r>
      <w:r w:rsidR="000D375A">
        <w:t>.</w:t>
      </w:r>
    </w:p>
    <w:p w:rsidR="008E0634" w:rsidRDefault="000D375A" w:rsidP="00906195">
      <w:pPr>
        <w:pStyle w:val="Doc-text2"/>
      </w:pPr>
      <w:r>
        <w:t>The party of s</w:t>
      </w:r>
      <w:r w:rsidR="008E0634">
        <w:rPr>
          <w:rFonts w:hint="eastAsia"/>
        </w:rPr>
        <w:t xml:space="preserve">upport Short DRX cycle </w:t>
      </w:r>
      <w:r w:rsidR="00427682">
        <w:t>on DCP</w:t>
      </w:r>
      <w:r w:rsidR="00F63C8C">
        <w:t xml:space="preserve"> has following understanding</w:t>
      </w:r>
      <w:r w:rsidR="008E0634">
        <w:t>:</w:t>
      </w:r>
    </w:p>
    <w:p w:rsidR="008E0634" w:rsidRPr="002E447D" w:rsidRDefault="00427682" w:rsidP="008E0634">
      <w:pPr>
        <w:pStyle w:val="Doc-text2"/>
        <w:numPr>
          <w:ilvl w:val="0"/>
          <w:numId w:val="49"/>
        </w:numPr>
        <w:rPr>
          <w:i/>
        </w:rPr>
      </w:pPr>
      <w:r w:rsidRPr="002E447D">
        <w:rPr>
          <w:i/>
        </w:rPr>
        <w:t>RAN2 agreed t</w:t>
      </w:r>
      <w:r w:rsidR="008E0634" w:rsidRPr="002E447D">
        <w:rPr>
          <w:rFonts w:hint="eastAsia"/>
          <w:i/>
        </w:rPr>
        <w:t>here is benefit from RAN2 point of view</w:t>
      </w:r>
    </w:p>
    <w:p w:rsidR="00427682" w:rsidRPr="002E447D" w:rsidRDefault="00427682" w:rsidP="00427682">
      <w:pPr>
        <w:pStyle w:val="Doc-text2"/>
        <w:numPr>
          <w:ilvl w:val="0"/>
          <w:numId w:val="49"/>
        </w:numPr>
        <w:rPr>
          <w:i/>
        </w:rPr>
      </w:pPr>
      <w:r w:rsidRPr="002E447D">
        <w:rPr>
          <w:i/>
        </w:rPr>
        <w:t>RAN2 agreed to follow the RAN1 final decision, but there is only working assumption that DCP is not applicable for Short DRX cycle, but the working assumption is not official RAN1 agreement.</w:t>
      </w:r>
    </w:p>
    <w:p w:rsidR="00427682" w:rsidRPr="002E447D" w:rsidRDefault="00427682" w:rsidP="00427682">
      <w:pPr>
        <w:pStyle w:val="Doc-text2"/>
        <w:numPr>
          <w:ilvl w:val="0"/>
          <w:numId w:val="49"/>
        </w:numPr>
        <w:rPr>
          <w:i/>
        </w:rPr>
      </w:pPr>
      <w:r w:rsidRPr="002E447D">
        <w:rPr>
          <w:i/>
        </w:rPr>
        <w:t>The current RAN1 design has been able to support Short DRX cycle, if "long" is removed in RAN1 running CR.</w:t>
      </w:r>
    </w:p>
    <w:p w:rsidR="008E0634" w:rsidRDefault="000D375A" w:rsidP="00906195">
      <w:pPr>
        <w:pStyle w:val="Doc-text2"/>
      </w:pPr>
      <w:r>
        <w:t>The party of NOT</w:t>
      </w:r>
      <w:r w:rsidR="00427682">
        <w:rPr>
          <w:rFonts w:hint="eastAsia"/>
        </w:rPr>
        <w:t xml:space="preserve"> support Short DRX cycle on DCP</w:t>
      </w:r>
      <w:r w:rsidR="00F63C8C">
        <w:t xml:space="preserve"> has following understanding</w:t>
      </w:r>
      <w:r w:rsidR="00427682">
        <w:t>:</w:t>
      </w:r>
    </w:p>
    <w:p w:rsidR="00427682" w:rsidRPr="002E447D" w:rsidRDefault="000D0C2D" w:rsidP="00427682">
      <w:pPr>
        <w:pStyle w:val="Doc-text2"/>
        <w:numPr>
          <w:ilvl w:val="0"/>
          <w:numId w:val="49"/>
        </w:numPr>
        <w:rPr>
          <w:i/>
        </w:rPr>
      </w:pPr>
      <w:r w:rsidRPr="002E447D">
        <w:rPr>
          <w:i/>
        </w:rPr>
        <w:t xml:space="preserve">Since </w:t>
      </w:r>
      <w:r w:rsidR="00427682" w:rsidRPr="002E447D">
        <w:rPr>
          <w:rFonts w:hint="eastAsia"/>
          <w:i/>
        </w:rPr>
        <w:t>RAN2 agreed to</w:t>
      </w:r>
      <w:r w:rsidRPr="002E447D">
        <w:rPr>
          <w:rFonts w:hint="eastAsia"/>
          <w:i/>
        </w:rPr>
        <w:t xml:space="preserve"> follow the RAN1 final decision and</w:t>
      </w:r>
      <w:r w:rsidR="00427682" w:rsidRPr="002E447D">
        <w:rPr>
          <w:rFonts w:hint="eastAsia"/>
          <w:i/>
        </w:rPr>
        <w:t xml:space="preserve"> there is no </w:t>
      </w:r>
      <w:r w:rsidRPr="002E447D">
        <w:rPr>
          <w:i/>
        </w:rPr>
        <w:t>conclusion whether there is issue or not, RAN2 should follows the working assumption of RAN1 in RAN1#98bis.</w:t>
      </w:r>
    </w:p>
    <w:p w:rsidR="000D0C2D" w:rsidRPr="002E447D" w:rsidRDefault="000D0C2D" w:rsidP="000D0C2D">
      <w:pPr>
        <w:pStyle w:val="Doc-text2"/>
        <w:numPr>
          <w:ilvl w:val="0"/>
          <w:numId w:val="49"/>
        </w:numPr>
        <w:rPr>
          <w:i/>
        </w:rPr>
      </w:pPr>
      <w:r w:rsidRPr="002E447D">
        <w:rPr>
          <w:i/>
        </w:rPr>
        <w:t>RAN1 already specifies physical layer specification for DCP behaviour including "long" only.</w:t>
      </w:r>
    </w:p>
    <w:p w:rsidR="000D0C2D" w:rsidRPr="002E447D" w:rsidRDefault="000D0C2D" w:rsidP="00133BEB">
      <w:pPr>
        <w:pStyle w:val="Doc-text2"/>
        <w:numPr>
          <w:ilvl w:val="0"/>
          <w:numId w:val="49"/>
        </w:numPr>
        <w:rPr>
          <w:i/>
        </w:rPr>
      </w:pPr>
      <w:r w:rsidRPr="002E447D">
        <w:rPr>
          <w:i/>
        </w:rPr>
        <w:t xml:space="preserve">If RAN2 makes </w:t>
      </w:r>
      <w:r w:rsidR="00F12780" w:rsidRPr="002E447D">
        <w:rPr>
          <w:i/>
        </w:rPr>
        <w:t>new conclusion, RAN1 needs additional time to work, but RAN1 already complete WID and there is no time budget.</w:t>
      </w:r>
    </w:p>
    <w:p w:rsidR="008217DB" w:rsidRDefault="008217DB" w:rsidP="00906195">
      <w:pPr>
        <w:pStyle w:val="Doc-text2"/>
      </w:pPr>
    </w:p>
    <w:p w:rsidR="008217DB" w:rsidRDefault="00865187" w:rsidP="00906195">
      <w:pPr>
        <w:pStyle w:val="Doc-text2"/>
      </w:pPr>
      <w:r w:rsidRPr="00865187">
        <w:t xml:space="preserve">The most </w:t>
      </w:r>
      <w:r w:rsidR="00C0614C">
        <w:t>outstanding</w:t>
      </w:r>
      <w:r w:rsidR="00C0614C" w:rsidRPr="00865187">
        <w:t xml:space="preserve"> </w:t>
      </w:r>
      <w:r w:rsidR="00C0614C">
        <w:t>point</w:t>
      </w:r>
      <w:r w:rsidR="00C0614C" w:rsidRPr="00865187">
        <w:t xml:space="preserve"> </w:t>
      </w:r>
      <w:r w:rsidRPr="00865187">
        <w:t>of Short DRX cycle issue is that</w:t>
      </w:r>
      <w:r w:rsidR="00C0614C">
        <w:t xml:space="preserve"> both sides agree</w:t>
      </w:r>
      <w:r w:rsidRPr="00865187">
        <w:t xml:space="preserve"> </w:t>
      </w:r>
      <w:r w:rsidR="00D51083">
        <w:rPr>
          <w:rFonts w:hint="eastAsia"/>
        </w:rPr>
        <w:t xml:space="preserve">that </w:t>
      </w:r>
      <w:r w:rsidRPr="00865187">
        <w:t>RAN2 f</w:t>
      </w:r>
      <w:r w:rsidR="0018760D">
        <w:t xml:space="preserve">ollows </w:t>
      </w:r>
      <w:r w:rsidRPr="00865187">
        <w:t>RAN1’s final decision.</w:t>
      </w:r>
    </w:p>
    <w:tbl>
      <w:tblPr>
        <w:tblStyle w:val="af4"/>
        <w:tblW w:w="0" w:type="auto"/>
        <w:tblLook w:val="04A0" w:firstRow="1" w:lastRow="0" w:firstColumn="1" w:lastColumn="0" w:noHBand="0" w:noVBand="1"/>
      </w:tblPr>
      <w:tblGrid>
        <w:gridCol w:w="9631"/>
      </w:tblGrid>
      <w:tr w:rsidR="008219C9" w:rsidTr="008219C9">
        <w:tc>
          <w:tcPr>
            <w:tcW w:w="9631" w:type="dxa"/>
          </w:tcPr>
          <w:p w:rsidR="008219C9" w:rsidRPr="008B3B9B" w:rsidRDefault="008219C9" w:rsidP="008219C9">
            <w:pPr>
              <w:spacing w:before="120"/>
              <w:rPr>
                <w:rFonts w:ascii="Arial" w:hAnsi="Arial" w:cs="Arial"/>
                <w:bCs/>
                <w:lang w:eastAsia="zh-CN"/>
              </w:rPr>
            </w:pPr>
            <w:r w:rsidRPr="008B3B9B">
              <w:rPr>
                <w:rFonts w:ascii="Arial" w:hAnsi="Arial" w:cs="Arial"/>
                <w:lang w:eastAsia="zh-CN"/>
              </w:rPr>
              <w:t xml:space="preserve">The following opinions were expressed </w:t>
            </w:r>
            <w:r>
              <w:rPr>
                <w:rFonts w:ascii="Arial" w:hAnsi="Arial" w:cs="Arial"/>
                <w:lang w:eastAsia="zh-CN"/>
              </w:rPr>
              <w:t>(not necessary exhaustive)</w:t>
            </w:r>
          </w:p>
          <w:p w:rsidR="008219C9" w:rsidRPr="009C075A" w:rsidRDefault="008219C9" w:rsidP="008219C9">
            <w:pPr>
              <w:pStyle w:val="afa"/>
              <w:widowControl/>
              <w:numPr>
                <w:ilvl w:val="0"/>
                <w:numId w:val="48"/>
              </w:numPr>
              <w:wordWrap/>
              <w:overflowPunct w:val="0"/>
              <w:autoSpaceDE/>
              <w:autoSpaceDN/>
              <w:ind w:leftChars="0"/>
              <w:contextualSpacing/>
              <w:jc w:val="left"/>
              <w:textAlignment w:val="baseline"/>
              <w:rPr>
                <w:rFonts w:ascii="Arial" w:hAnsi="Arial" w:cs="Arial"/>
                <w:highlight w:val="yellow"/>
                <w:lang w:eastAsia="zh-CN"/>
              </w:rPr>
            </w:pPr>
            <w:r w:rsidRPr="009C075A">
              <w:rPr>
                <w:rFonts w:ascii="Arial" w:hAnsi="Arial" w:cs="Arial"/>
                <w:highlight w:val="yellow"/>
                <w:lang w:eastAsia="zh-CN"/>
              </w:rPr>
              <w:t>1</w:t>
            </w:r>
            <w:r w:rsidRPr="009C075A">
              <w:rPr>
                <w:rFonts w:ascii="Arial" w:hAnsi="Arial" w:cs="Arial"/>
                <w:highlight w:val="yellow"/>
                <w:vertAlign w:val="superscript"/>
                <w:lang w:eastAsia="zh-CN"/>
              </w:rPr>
              <w:t>st</w:t>
            </w:r>
            <w:r w:rsidRPr="009C075A">
              <w:rPr>
                <w:rFonts w:ascii="Arial" w:hAnsi="Arial" w:cs="Arial"/>
                <w:highlight w:val="yellow"/>
                <w:lang w:eastAsia="zh-CN"/>
              </w:rPr>
              <w:t xml:space="preserve"> opinion: </w:t>
            </w:r>
          </w:p>
          <w:p w:rsidR="008219C9" w:rsidRPr="009C075A" w:rsidRDefault="008219C9" w:rsidP="008219C9">
            <w:pPr>
              <w:pStyle w:val="afa"/>
              <w:widowControl/>
              <w:numPr>
                <w:ilvl w:val="1"/>
                <w:numId w:val="48"/>
              </w:numPr>
              <w:wordWrap/>
              <w:overflowPunct w:val="0"/>
              <w:autoSpaceDE/>
              <w:autoSpaceDN/>
              <w:ind w:leftChars="0"/>
              <w:contextualSpacing/>
              <w:jc w:val="left"/>
              <w:textAlignment w:val="baseline"/>
              <w:rPr>
                <w:rFonts w:ascii="Arial" w:hAnsi="Arial" w:cs="Arial"/>
                <w:highlight w:val="yellow"/>
                <w:lang w:eastAsia="zh-CN"/>
              </w:rPr>
            </w:pPr>
            <w:r w:rsidRPr="009C075A">
              <w:rPr>
                <w:rFonts w:ascii="Arial" w:hAnsi="Arial" w:cs="Arial"/>
                <w:highlight w:val="yellow"/>
                <w:lang w:eastAsia="zh-CN"/>
              </w:rPr>
              <w:t xml:space="preserve">No RAN1 spec impacts were identified </w:t>
            </w:r>
          </w:p>
          <w:p w:rsidR="008219C9" w:rsidRPr="009C075A" w:rsidRDefault="008219C9" w:rsidP="008219C9">
            <w:pPr>
              <w:pStyle w:val="afa"/>
              <w:widowControl/>
              <w:numPr>
                <w:ilvl w:val="0"/>
                <w:numId w:val="48"/>
              </w:numPr>
              <w:wordWrap/>
              <w:overflowPunct w:val="0"/>
              <w:autoSpaceDE/>
              <w:autoSpaceDN/>
              <w:ind w:leftChars="0"/>
              <w:contextualSpacing/>
              <w:jc w:val="left"/>
              <w:textAlignment w:val="baseline"/>
              <w:rPr>
                <w:rFonts w:ascii="Arial" w:hAnsi="Arial" w:cs="Arial"/>
                <w:highlight w:val="yellow"/>
                <w:lang w:eastAsia="zh-CN"/>
              </w:rPr>
            </w:pPr>
            <w:r w:rsidRPr="009C075A">
              <w:rPr>
                <w:rFonts w:ascii="Arial" w:hAnsi="Arial" w:cs="Arial"/>
                <w:highlight w:val="yellow"/>
                <w:lang w:eastAsia="zh-CN"/>
              </w:rPr>
              <w:t>2</w:t>
            </w:r>
            <w:r w:rsidRPr="009C075A">
              <w:rPr>
                <w:rFonts w:ascii="Arial" w:hAnsi="Arial" w:cs="Arial"/>
                <w:highlight w:val="yellow"/>
                <w:vertAlign w:val="superscript"/>
                <w:lang w:eastAsia="zh-CN"/>
              </w:rPr>
              <w:t>nd</w:t>
            </w:r>
            <w:r w:rsidRPr="009C075A">
              <w:rPr>
                <w:rFonts w:ascii="Arial" w:hAnsi="Arial" w:cs="Arial"/>
                <w:highlight w:val="yellow"/>
                <w:lang w:eastAsia="zh-CN"/>
              </w:rPr>
              <w:t xml:space="preserve"> opinion: Potential RAN1 spec impacts </w:t>
            </w:r>
          </w:p>
          <w:p w:rsidR="008219C9" w:rsidRPr="009C075A" w:rsidRDefault="008219C9" w:rsidP="008219C9">
            <w:pPr>
              <w:pStyle w:val="afa"/>
              <w:widowControl/>
              <w:numPr>
                <w:ilvl w:val="1"/>
                <w:numId w:val="48"/>
              </w:numPr>
              <w:wordWrap/>
              <w:overflowPunct w:val="0"/>
              <w:autoSpaceDE/>
              <w:autoSpaceDN/>
              <w:ind w:leftChars="0"/>
              <w:contextualSpacing/>
              <w:jc w:val="left"/>
              <w:textAlignment w:val="baseline"/>
              <w:rPr>
                <w:rFonts w:ascii="Arial" w:hAnsi="Arial" w:cs="Arial"/>
                <w:highlight w:val="yellow"/>
                <w:lang w:eastAsia="zh-CN"/>
              </w:rPr>
            </w:pPr>
            <w:r w:rsidRPr="009C075A">
              <w:rPr>
                <w:rFonts w:ascii="Arial" w:hAnsi="Arial" w:cs="Arial"/>
                <w:highlight w:val="yellow"/>
                <w:lang w:eastAsia="zh-CN"/>
              </w:rPr>
              <w:t>Whether SearchSpace could be used for short and long DRX</w:t>
            </w:r>
          </w:p>
          <w:p w:rsidR="008219C9" w:rsidRPr="009C075A" w:rsidRDefault="008219C9" w:rsidP="008219C9">
            <w:pPr>
              <w:pStyle w:val="afa"/>
              <w:widowControl/>
              <w:numPr>
                <w:ilvl w:val="1"/>
                <w:numId w:val="48"/>
              </w:numPr>
              <w:wordWrap/>
              <w:overflowPunct w:val="0"/>
              <w:autoSpaceDE/>
              <w:autoSpaceDN/>
              <w:ind w:leftChars="0"/>
              <w:contextualSpacing/>
              <w:jc w:val="left"/>
              <w:textAlignment w:val="baseline"/>
              <w:rPr>
                <w:rFonts w:ascii="Arial" w:hAnsi="Arial" w:cs="Arial"/>
                <w:highlight w:val="yellow"/>
                <w:lang w:eastAsia="zh-CN"/>
              </w:rPr>
            </w:pPr>
            <w:r w:rsidRPr="009C075A">
              <w:rPr>
                <w:rFonts w:ascii="Arial" w:hAnsi="Arial" w:cs="Arial"/>
                <w:highlight w:val="yellow"/>
                <w:lang w:eastAsia="zh-CN"/>
              </w:rPr>
              <w:t>Whether one PS_offset could be configured for short and long DRX</w:t>
            </w:r>
          </w:p>
          <w:p w:rsidR="008219C9" w:rsidRPr="009C075A" w:rsidRDefault="008219C9" w:rsidP="008219C9">
            <w:pPr>
              <w:pStyle w:val="afa"/>
              <w:widowControl/>
              <w:numPr>
                <w:ilvl w:val="1"/>
                <w:numId w:val="48"/>
              </w:numPr>
              <w:wordWrap/>
              <w:overflowPunct w:val="0"/>
              <w:autoSpaceDE/>
              <w:autoSpaceDN/>
              <w:ind w:leftChars="0"/>
              <w:contextualSpacing/>
              <w:jc w:val="left"/>
              <w:textAlignment w:val="baseline"/>
              <w:rPr>
                <w:rFonts w:ascii="Arial" w:hAnsi="Arial" w:cs="Arial"/>
                <w:highlight w:val="yellow"/>
                <w:lang w:eastAsia="zh-CN"/>
              </w:rPr>
            </w:pPr>
            <w:r w:rsidRPr="009C075A">
              <w:rPr>
                <w:rFonts w:ascii="Arial" w:hAnsi="Arial" w:cs="Arial"/>
                <w:highlight w:val="yellow"/>
                <w:lang w:eastAsia="zh-CN"/>
              </w:rPr>
              <w:t xml:space="preserve">Whether UE procedures with dynamic triggering of short DRX </w:t>
            </w:r>
          </w:p>
          <w:p w:rsidR="008219C9" w:rsidRPr="008B3B9B" w:rsidRDefault="008219C9" w:rsidP="008219C9">
            <w:pPr>
              <w:rPr>
                <w:rFonts w:ascii="Arial" w:hAnsi="Arial" w:cs="Arial"/>
                <w:lang w:eastAsia="zh-CN"/>
              </w:rPr>
            </w:pPr>
          </w:p>
          <w:p w:rsidR="008219C9" w:rsidRPr="008219C9" w:rsidRDefault="008219C9" w:rsidP="008219C9">
            <w:pPr>
              <w:spacing w:before="120"/>
            </w:pPr>
            <w:r w:rsidRPr="008B3B9B">
              <w:rPr>
                <w:rFonts w:ascii="Arial" w:hAnsi="Arial" w:cs="Arial"/>
                <w:bCs/>
                <w:lang w:eastAsia="zh-CN"/>
              </w:rPr>
              <w:t xml:space="preserve">RAN1 can not reach consensus on </w:t>
            </w:r>
            <w:r>
              <w:rPr>
                <w:rFonts w:ascii="Arial" w:hAnsi="Arial" w:cs="Arial"/>
                <w:bCs/>
                <w:lang w:eastAsia="zh-CN"/>
              </w:rPr>
              <w:t>whether or not there is benefit, technical feasibility concern, or RAN1 spec impact</w:t>
            </w:r>
            <w:r w:rsidRPr="008B3B9B">
              <w:rPr>
                <w:rFonts w:ascii="Arial" w:hAnsi="Arial" w:cs="Arial"/>
                <w:bCs/>
                <w:lang w:eastAsia="zh-CN"/>
              </w:rPr>
              <w:t xml:space="preserve"> of introducing WUS for short DRX.  </w:t>
            </w:r>
            <w:r>
              <w:rPr>
                <w:rFonts w:ascii="Arial" w:hAnsi="Arial" w:cs="Arial"/>
                <w:bCs/>
                <w:lang w:eastAsia="zh-CN"/>
              </w:rPr>
              <w:t xml:space="preserve"> </w:t>
            </w:r>
            <w:r w:rsidRPr="007A1913">
              <w:rPr>
                <w:rFonts w:ascii="Arial" w:hAnsi="Arial" w:cs="Arial"/>
                <w:bCs/>
                <w:highlight w:val="yellow"/>
                <w:lang w:eastAsia="zh-CN"/>
              </w:rPr>
              <w:t>RAN1’s working assumption as communicated in LS R1-1911475 that WUS is not applicable for the short DRX cycle If both long and short DRX cycles are configured for the UE still stands.</w:t>
            </w:r>
            <w:r>
              <w:rPr>
                <w:rFonts w:ascii="Arial" w:hAnsi="Arial" w:cs="Arial"/>
                <w:bCs/>
                <w:lang w:eastAsia="zh-CN"/>
              </w:rPr>
              <w:t xml:space="preserve"> </w:t>
            </w:r>
          </w:p>
        </w:tc>
      </w:tr>
    </w:tbl>
    <w:p w:rsidR="00C0614C" w:rsidRDefault="008217DB" w:rsidP="00906195">
      <w:pPr>
        <w:pStyle w:val="Doc-text2"/>
        <w:rPr>
          <w:bCs/>
          <w:lang w:eastAsia="zh-CN"/>
        </w:rPr>
      </w:pPr>
      <w:r>
        <w:lastRenderedPageBreak/>
        <w:t xml:space="preserve">According to </w:t>
      </w:r>
      <w:r w:rsidR="00865187">
        <w:t xml:space="preserve">above </w:t>
      </w:r>
      <w:r>
        <w:t xml:space="preserve">reply LS [3], RAN1 </w:t>
      </w:r>
      <w:r w:rsidR="00F63C8C">
        <w:t xml:space="preserve">had not reached the </w:t>
      </w:r>
      <w:r>
        <w:t xml:space="preserve">consensus whether or not </w:t>
      </w:r>
      <w:r>
        <w:rPr>
          <w:bCs/>
          <w:lang w:eastAsia="zh-CN"/>
        </w:rPr>
        <w:t>there is benefit, technical feasibility concern, or RAN1 spec impact.</w:t>
      </w:r>
      <w:r w:rsidR="002E447D">
        <w:rPr>
          <w:bCs/>
          <w:lang w:eastAsia="zh-CN"/>
        </w:rPr>
        <w:t xml:space="preserve"> This is because </w:t>
      </w:r>
      <w:r w:rsidR="00F63C8C" w:rsidRPr="002E447D">
        <w:rPr>
          <w:bCs/>
          <w:lang w:eastAsia="zh-CN"/>
        </w:rPr>
        <w:t>support</w:t>
      </w:r>
      <w:r w:rsidR="00F63C8C">
        <w:rPr>
          <w:bCs/>
          <w:lang w:eastAsia="zh-CN"/>
        </w:rPr>
        <w:t>ers of</w:t>
      </w:r>
      <w:r w:rsidR="00F63C8C" w:rsidRPr="002E447D">
        <w:rPr>
          <w:bCs/>
          <w:lang w:eastAsia="zh-CN"/>
        </w:rPr>
        <w:t xml:space="preserve"> </w:t>
      </w:r>
      <w:r w:rsidR="002E447D" w:rsidRPr="002E447D">
        <w:rPr>
          <w:bCs/>
          <w:lang w:eastAsia="zh-CN"/>
        </w:rPr>
        <w:t xml:space="preserve">Short DRX cycle </w:t>
      </w:r>
      <w:r w:rsidR="00F63C8C">
        <w:rPr>
          <w:bCs/>
          <w:lang w:eastAsia="zh-CN"/>
        </w:rPr>
        <w:t xml:space="preserve">keep </w:t>
      </w:r>
      <w:r w:rsidR="00F63C8C" w:rsidRPr="002E447D">
        <w:rPr>
          <w:bCs/>
          <w:lang w:eastAsia="zh-CN"/>
        </w:rPr>
        <w:t>insist</w:t>
      </w:r>
      <w:r w:rsidR="00F63C8C">
        <w:rPr>
          <w:bCs/>
          <w:lang w:eastAsia="zh-CN"/>
        </w:rPr>
        <w:t xml:space="preserve">ing </w:t>
      </w:r>
      <w:r w:rsidR="002E447D" w:rsidRPr="002E447D">
        <w:rPr>
          <w:bCs/>
          <w:lang w:eastAsia="zh-CN"/>
        </w:rPr>
        <w:t>there is no impact on RAN1 sp</w:t>
      </w:r>
      <w:r w:rsidR="007A1913">
        <w:rPr>
          <w:bCs/>
          <w:lang w:eastAsia="zh-CN"/>
        </w:rPr>
        <w:t>ecification</w:t>
      </w:r>
      <w:r w:rsidR="00F63C8C">
        <w:rPr>
          <w:bCs/>
          <w:lang w:eastAsia="zh-CN"/>
        </w:rPr>
        <w:t>,</w:t>
      </w:r>
      <w:r w:rsidR="007A1913">
        <w:rPr>
          <w:bCs/>
          <w:lang w:eastAsia="zh-CN"/>
        </w:rPr>
        <w:t xml:space="preserve"> but the </w:t>
      </w:r>
      <w:r w:rsidR="00F63C8C">
        <w:rPr>
          <w:bCs/>
          <w:lang w:eastAsia="zh-CN"/>
        </w:rPr>
        <w:t>others also keep</w:t>
      </w:r>
      <w:r w:rsidR="007A1913">
        <w:rPr>
          <w:bCs/>
          <w:lang w:eastAsia="zh-CN"/>
        </w:rPr>
        <w:t xml:space="preserve"> </w:t>
      </w:r>
      <w:r w:rsidR="00F63C8C">
        <w:rPr>
          <w:bCs/>
          <w:lang w:eastAsia="zh-CN"/>
        </w:rPr>
        <w:t xml:space="preserve">raising </w:t>
      </w:r>
      <w:r w:rsidR="007A1913">
        <w:rPr>
          <w:bCs/>
          <w:lang w:eastAsia="zh-CN"/>
        </w:rPr>
        <w:t>issue</w:t>
      </w:r>
      <w:r w:rsidR="00F63C8C">
        <w:rPr>
          <w:bCs/>
          <w:lang w:eastAsia="zh-CN"/>
        </w:rPr>
        <w:t>s</w:t>
      </w:r>
      <w:r w:rsidR="00C0614C">
        <w:rPr>
          <w:bCs/>
          <w:lang w:eastAsia="zh-CN"/>
        </w:rPr>
        <w:t xml:space="preserve"> which impacts on RAN1 specification</w:t>
      </w:r>
      <w:r w:rsidR="007A1913">
        <w:rPr>
          <w:bCs/>
          <w:lang w:eastAsia="zh-CN"/>
        </w:rPr>
        <w:t xml:space="preserve">, e.g. SearchSpace, PS_offset and UE procedure with dynamic triggering of Short DRX. </w:t>
      </w:r>
    </w:p>
    <w:p w:rsidR="007A1913" w:rsidRPr="007A1913" w:rsidRDefault="007A1913" w:rsidP="00906195">
      <w:pPr>
        <w:pStyle w:val="Doc-text2"/>
        <w:rPr>
          <w:rFonts w:eastAsiaTheme="minorEastAsia"/>
          <w:bCs/>
        </w:rPr>
      </w:pPr>
      <w:r>
        <w:rPr>
          <w:bCs/>
          <w:lang w:eastAsia="zh-CN"/>
        </w:rPr>
        <w:t xml:space="preserve">Finally, RAN1 </w:t>
      </w:r>
      <w:r w:rsidR="00C0614C">
        <w:rPr>
          <w:bCs/>
          <w:lang w:eastAsia="zh-CN"/>
        </w:rPr>
        <w:t xml:space="preserve">concluded </w:t>
      </w:r>
      <w:r>
        <w:rPr>
          <w:bCs/>
          <w:lang w:eastAsia="zh-CN"/>
        </w:rPr>
        <w:t>that DCP is not applicable for Short DRX cycle</w:t>
      </w:r>
      <w:r w:rsidR="00C0614C">
        <w:rPr>
          <w:bCs/>
          <w:lang w:eastAsia="zh-CN"/>
        </w:rPr>
        <w:t xml:space="preserve"> and the working assumption</w:t>
      </w:r>
      <w:r>
        <w:rPr>
          <w:bCs/>
          <w:lang w:eastAsia="zh-CN"/>
        </w:rPr>
        <w:t xml:space="preserve"> still stand</w:t>
      </w:r>
      <w:r w:rsidR="00C0614C">
        <w:rPr>
          <w:bCs/>
          <w:lang w:eastAsia="zh-CN"/>
        </w:rPr>
        <w:t>s</w:t>
      </w:r>
      <w:r>
        <w:rPr>
          <w:bCs/>
          <w:lang w:eastAsia="zh-CN"/>
        </w:rPr>
        <w:t>.</w:t>
      </w:r>
      <w:r>
        <w:rPr>
          <w:rFonts w:eastAsiaTheme="minorEastAsia" w:hint="eastAsia"/>
          <w:bCs/>
        </w:rPr>
        <w:t xml:space="preserve"> </w:t>
      </w:r>
      <w:r w:rsidR="00C0614C">
        <w:rPr>
          <w:rFonts w:eastAsiaTheme="minorEastAsia"/>
          <w:bCs/>
        </w:rPr>
        <w:t>N</w:t>
      </w:r>
      <w:r w:rsidR="00661120">
        <w:rPr>
          <w:rFonts w:eastAsiaTheme="minorEastAsia"/>
          <w:bCs/>
        </w:rPr>
        <w:t>ote that</w:t>
      </w:r>
      <w:r>
        <w:rPr>
          <w:rFonts w:eastAsiaTheme="minorEastAsia"/>
          <w:bCs/>
        </w:rPr>
        <w:t xml:space="preserve"> this is the final decision of RAN1</w:t>
      </w:r>
      <w:r w:rsidR="00A42494">
        <w:rPr>
          <w:rFonts w:eastAsiaTheme="minorEastAsia"/>
          <w:bCs/>
        </w:rPr>
        <w:t xml:space="preserve">, i.e., </w:t>
      </w:r>
      <w:r w:rsidR="00A42494" w:rsidRPr="00A42494">
        <w:rPr>
          <w:rFonts w:eastAsiaTheme="minorEastAsia"/>
          <w:bCs/>
        </w:rPr>
        <w:t xml:space="preserve">there is no consensus </w:t>
      </w:r>
      <w:r w:rsidR="00661120">
        <w:rPr>
          <w:rFonts w:eastAsiaTheme="minorEastAsia"/>
          <w:bCs/>
        </w:rPr>
        <w:t xml:space="preserve">on </w:t>
      </w:r>
      <w:r w:rsidR="00A42494" w:rsidRPr="00A42494">
        <w:rPr>
          <w:rFonts w:eastAsiaTheme="minorEastAsia"/>
          <w:bCs/>
        </w:rPr>
        <w:t xml:space="preserve">technical feasibility concern but </w:t>
      </w:r>
      <w:r w:rsidR="00661120">
        <w:rPr>
          <w:rFonts w:eastAsiaTheme="minorEastAsia"/>
          <w:bCs/>
        </w:rPr>
        <w:t>DCP is not applicable for Short DRX cycle from RAN1 perspective</w:t>
      </w:r>
      <w:r w:rsidR="00A42494" w:rsidRPr="00A42494">
        <w:rPr>
          <w:rFonts w:eastAsiaTheme="minorEastAsia"/>
          <w:bCs/>
        </w:rPr>
        <w:t>.</w:t>
      </w:r>
      <w:r>
        <w:rPr>
          <w:rFonts w:eastAsiaTheme="minorEastAsia" w:hint="eastAsia"/>
          <w:bCs/>
        </w:rPr>
        <w:t xml:space="preserve"> </w:t>
      </w:r>
      <w:r>
        <w:rPr>
          <w:rFonts w:eastAsiaTheme="minorEastAsia"/>
          <w:bCs/>
        </w:rPr>
        <w:t xml:space="preserve">Therefore, </w:t>
      </w:r>
      <w:r w:rsidR="00E1219C">
        <w:rPr>
          <w:rFonts w:eastAsiaTheme="minorEastAsia"/>
          <w:bCs/>
        </w:rPr>
        <w:t xml:space="preserve">the clear fact is that </w:t>
      </w:r>
      <w:r w:rsidR="00661120">
        <w:rPr>
          <w:rFonts w:eastAsiaTheme="minorEastAsia"/>
          <w:bCs/>
        </w:rPr>
        <w:t>RAN1 think</w:t>
      </w:r>
      <w:r w:rsidR="00E1219C">
        <w:rPr>
          <w:rFonts w:eastAsiaTheme="minorEastAsia"/>
          <w:bCs/>
        </w:rPr>
        <w:t>s</w:t>
      </w:r>
      <w:r w:rsidR="00661120">
        <w:rPr>
          <w:rFonts w:eastAsiaTheme="minorEastAsia"/>
          <w:bCs/>
        </w:rPr>
        <w:t xml:space="preserve"> DCP is not applicable for Short DRX cycle</w:t>
      </w:r>
      <w:r w:rsidR="00E1219C">
        <w:rPr>
          <w:rFonts w:eastAsiaTheme="minorEastAsia"/>
          <w:bCs/>
        </w:rPr>
        <w:t xml:space="preserve"> and </w:t>
      </w:r>
      <w:r>
        <w:rPr>
          <w:rFonts w:eastAsiaTheme="minorEastAsia"/>
          <w:bCs/>
        </w:rPr>
        <w:t>RAN2 should follows the working assumption.</w:t>
      </w:r>
    </w:p>
    <w:p w:rsidR="00F2731A" w:rsidRDefault="00906195" w:rsidP="00F2731A">
      <w:pPr>
        <w:pStyle w:val="Doc-text2"/>
        <w:rPr>
          <w:b/>
        </w:rPr>
      </w:pPr>
      <w:r w:rsidRPr="008F2B6C">
        <w:rPr>
          <w:rFonts w:hint="eastAsia"/>
          <w:b/>
        </w:rPr>
        <w:t xml:space="preserve">Proposal 1. </w:t>
      </w:r>
      <w:r w:rsidR="00F2731A">
        <w:rPr>
          <w:b/>
        </w:rPr>
        <w:t>As RAN1’s final decision</w:t>
      </w:r>
      <w:r w:rsidR="00E1219C">
        <w:rPr>
          <w:b/>
        </w:rPr>
        <w:t xml:space="preserve">, i.e., </w:t>
      </w:r>
      <w:r w:rsidR="00F2731A">
        <w:rPr>
          <w:b/>
        </w:rPr>
        <w:t xml:space="preserve">the working assumption still stand, </w:t>
      </w:r>
      <w:r w:rsidRPr="008F2B6C">
        <w:rPr>
          <w:b/>
        </w:rPr>
        <w:t xml:space="preserve">RAN2 </w:t>
      </w:r>
      <w:r w:rsidR="00F2731A">
        <w:rPr>
          <w:b/>
        </w:rPr>
        <w:t>should not support Short DRX cycle on DCP.</w:t>
      </w:r>
    </w:p>
    <w:p w:rsidR="000D67C7" w:rsidRDefault="000D67C7" w:rsidP="00DF51E2">
      <w:pPr>
        <w:rPr>
          <w:lang w:eastAsia="ko-KR"/>
        </w:rPr>
      </w:pPr>
    </w:p>
    <w:p w:rsidR="00986AE2" w:rsidRPr="00CB2509" w:rsidRDefault="00F21060" w:rsidP="00B31D42">
      <w:pPr>
        <w:pStyle w:val="1"/>
        <w:spacing w:line="300" w:lineRule="atLeast"/>
        <w:rPr>
          <w:rFonts w:cs="Arial"/>
          <w:noProof/>
          <w:color w:val="000000"/>
          <w:lang w:val="en-US" w:eastAsia="ko-KR"/>
        </w:rPr>
      </w:pPr>
      <w:r w:rsidRPr="00CB2509">
        <w:rPr>
          <w:rFonts w:eastAsia="맑은 고딕" w:cs="Arial"/>
          <w:color w:val="000000"/>
          <w:lang w:val="en-US" w:eastAsia="ko-KR"/>
        </w:rPr>
        <w:t>3.</w:t>
      </w:r>
      <w:r w:rsidRPr="00CB2509">
        <w:rPr>
          <w:rFonts w:cs="Arial"/>
          <w:i/>
          <w:noProof/>
          <w:color w:val="000000"/>
          <w:lang w:val="en-US"/>
        </w:rPr>
        <w:tab/>
      </w:r>
      <w:r w:rsidRPr="00CB2509">
        <w:rPr>
          <w:rFonts w:cs="Arial"/>
          <w:noProof/>
          <w:color w:val="000000"/>
          <w:lang w:val="en-US" w:eastAsia="ko-KR"/>
        </w:rPr>
        <w:t>Conclusion</w:t>
      </w:r>
    </w:p>
    <w:p w:rsidR="00C3375B" w:rsidRDefault="00DB584B" w:rsidP="00713159">
      <w:pPr>
        <w:rPr>
          <w:rFonts w:ascii="Arial" w:hAnsi="Arial" w:cs="Arial"/>
          <w:color w:val="000000"/>
          <w:lang w:eastAsia="ko-KR"/>
        </w:rPr>
      </w:pPr>
      <w:r w:rsidRPr="00CB2509">
        <w:rPr>
          <w:rFonts w:ascii="Arial" w:hAnsi="Arial" w:cs="Arial"/>
          <w:color w:val="000000"/>
          <w:lang w:eastAsia="ko-KR"/>
        </w:rPr>
        <w:t xml:space="preserve">In this contribution, we </w:t>
      </w:r>
      <w:r w:rsidR="006905FB" w:rsidRPr="00CB2509">
        <w:rPr>
          <w:rFonts w:ascii="Arial" w:hAnsi="Arial" w:cs="Arial"/>
          <w:color w:val="000000"/>
          <w:lang w:eastAsia="ko-KR"/>
        </w:rPr>
        <w:t>present our view</w:t>
      </w:r>
      <w:r w:rsidR="00AD4853">
        <w:rPr>
          <w:rFonts w:ascii="Arial" w:hAnsi="Arial" w:cs="Arial"/>
          <w:color w:val="000000"/>
          <w:lang w:eastAsia="ko-KR"/>
        </w:rPr>
        <w:t>s</w:t>
      </w:r>
      <w:r w:rsidR="00713159">
        <w:rPr>
          <w:rFonts w:ascii="Arial" w:hAnsi="Arial" w:cs="Arial"/>
          <w:color w:val="000000"/>
          <w:lang w:eastAsia="ko-KR"/>
        </w:rPr>
        <w:t xml:space="preserve"> </w:t>
      </w:r>
      <w:r w:rsidR="00C3375B">
        <w:rPr>
          <w:rFonts w:ascii="Arial" w:hAnsi="Arial" w:cs="Arial"/>
          <w:color w:val="000000"/>
          <w:lang w:eastAsia="ko-KR"/>
        </w:rPr>
        <w:t xml:space="preserve">on </w:t>
      </w:r>
      <w:r w:rsidR="003769F6">
        <w:rPr>
          <w:rFonts w:ascii="Arial" w:hAnsi="Arial" w:cs="Arial"/>
          <w:color w:val="000000"/>
          <w:lang w:eastAsia="ko-KR"/>
        </w:rPr>
        <w:t xml:space="preserve">some issue discussed in e-mail discussion, </w:t>
      </w:r>
      <w:r w:rsidR="007077E5">
        <w:rPr>
          <w:rFonts w:ascii="Arial" w:hAnsi="Arial" w:cs="Arial"/>
          <w:color w:val="000000"/>
          <w:lang w:eastAsia="ko-KR"/>
        </w:rPr>
        <w:t xml:space="preserve">and </w:t>
      </w:r>
      <w:r w:rsidR="003769F6">
        <w:rPr>
          <w:rFonts w:ascii="Arial" w:hAnsi="Arial" w:cs="Arial"/>
          <w:color w:val="000000"/>
          <w:lang w:eastAsia="ko-KR"/>
        </w:rPr>
        <w:t xml:space="preserve">made </w:t>
      </w:r>
      <w:r w:rsidR="007077E5">
        <w:rPr>
          <w:rFonts w:ascii="Arial" w:hAnsi="Arial" w:cs="Arial"/>
          <w:color w:val="000000"/>
          <w:lang w:eastAsia="ko-KR"/>
        </w:rPr>
        <w:t xml:space="preserve">proposal </w:t>
      </w:r>
      <w:r w:rsidR="00C3375B">
        <w:rPr>
          <w:rFonts w:ascii="Arial" w:hAnsi="Arial" w:cs="Arial"/>
          <w:color w:val="000000"/>
          <w:lang w:eastAsia="ko-KR"/>
        </w:rPr>
        <w:t>as follows,</w:t>
      </w:r>
    </w:p>
    <w:p w:rsidR="00E1219C" w:rsidRDefault="00E1219C" w:rsidP="00E1219C">
      <w:pPr>
        <w:pStyle w:val="Doc-text2"/>
        <w:rPr>
          <w:b/>
        </w:rPr>
      </w:pPr>
      <w:r w:rsidRPr="008F2B6C">
        <w:rPr>
          <w:rFonts w:hint="eastAsia"/>
          <w:b/>
        </w:rPr>
        <w:t xml:space="preserve">Proposal 1. </w:t>
      </w:r>
      <w:r>
        <w:rPr>
          <w:b/>
        </w:rPr>
        <w:t xml:space="preserve">As RAN1’s final decision, i.e., the working assumption still stand, </w:t>
      </w:r>
      <w:r w:rsidRPr="008F2B6C">
        <w:rPr>
          <w:b/>
        </w:rPr>
        <w:t xml:space="preserve">RAN2 </w:t>
      </w:r>
      <w:r>
        <w:rPr>
          <w:b/>
        </w:rPr>
        <w:t>should not support Short DRX cycle on DCP.</w:t>
      </w:r>
    </w:p>
    <w:p w:rsidR="005A7ACC" w:rsidRPr="003769F6" w:rsidRDefault="005A7ACC" w:rsidP="002A1A36">
      <w:pPr>
        <w:rPr>
          <w:rFonts w:ascii="Arial" w:hAnsi="Arial" w:cs="Arial"/>
          <w:color w:val="000000"/>
          <w:lang w:eastAsia="ko-KR"/>
        </w:rPr>
      </w:pPr>
    </w:p>
    <w:p w:rsidR="00706188" w:rsidRPr="00CB2509" w:rsidRDefault="00706188" w:rsidP="002C21A6">
      <w:pPr>
        <w:pStyle w:val="1"/>
        <w:rPr>
          <w:rFonts w:cs="Arial"/>
          <w:color w:val="000000"/>
        </w:rPr>
      </w:pPr>
      <w:r w:rsidRPr="00CB2509">
        <w:rPr>
          <w:rFonts w:cs="Arial"/>
          <w:color w:val="000000"/>
          <w:lang w:val="en-US" w:eastAsia="ko-KR"/>
        </w:rPr>
        <w:t>4.</w:t>
      </w:r>
      <w:r w:rsidRPr="00CB2509">
        <w:rPr>
          <w:rFonts w:cs="Arial"/>
          <w:i/>
          <w:noProof/>
          <w:color w:val="000000"/>
          <w:lang w:val="en-US"/>
        </w:rPr>
        <w:tab/>
      </w:r>
      <w:r w:rsidR="00F21060" w:rsidRPr="00CB2509">
        <w:rPr>
          <w:rFonts w:cs="Arial"/>
          <w:color w:val="000000"/>
          <w:lang w:val="en-US" w:eastAsia="ko-KR"/>
        </w:rPr>
        <w:t>Reference</w:t>
      </w:r>
    </w:p>
    <w:p w:rsidR="00713159" w:rsidRPr="00EA785B" w:rsidRDefault="00E27229" w:rsidP="00906195">
      <w:pPr>
        <w:numPr>
          <w:ilvl w:val="0"/>
          <w:numId w:val="8"/>
        </w:numPr>
        <w:spacing w:after="0"/>
        <w:rPr>
          <w:rFonts w:ascii="Arial" w:hAnsi="Arial" w:cs="Arial"/>
          <w:color w:val="000000"/>
          <w:lang w:eastAsia="ko-KR"/>
        </w:rPr>
      </w:pPr>
      <w:r w:rsidRPr="00EA785B">
        <w:rPr>
          <w:rFonts w:ascii="Arial" w:hAnsi="Arial" w:cs="Arial"/>
          <w:color w:val="000000"/>
          <w:lang w:eastAsia="ko-KR"/>
        </w:rPr>
        <w:t>R2-20xxxxx</w:t>
      </w:r>
      <w:r w:rsidRPr="00EA785B">
        <w:rPr>
          <w:rFonts w:ascii="Arial" w:hAnsi="Arial" w:cs="Arial"/>
          <w:color w:val="000000"/>
          <w:lang w:eastAsia="ko-KR"/>
        </w:rPr>
        <w:tab/>
      </w:r>
      <w:r w:rsidRPr="00EA785B">
        <w:rPr>
          <w:rFonts w:ascii="Arial" w:hAnsi="Arial" w:cs="Arial"/>
          <w:color w:val="000000"/>
          <w:lang w:eastAsia="ko-KR"/>
        </w:rPr>
        <w:tab/>
      </w:r>
      <w:r w:rsidR="00906195" w:rsidRPr="00EA785B">
        <w:rPr>
          <w:rFonts w:ascii="Arial" w:hAnsi="Arial" w:cs="Arial"/>
          <w:color w:val="000000"/>
          <w:lang w:eastAsia="ko-KR"/>
        </w:rPr>
        <w:t>[108#78][Power Saving] Running 38.321 (Huawei)</w:t>
      </w:r>
    </w:p>
    <w:p w:rsidR="00EA785B" w:rsidRPr="00EA785B" w:rsidRDefault="00EA785B" w:rsidP="00EA785B">
      <w:pPr>
        <w:pStyle w:val="afa"/>
        <w:numPr>
          <w:ilvl w:val="0"/>
          <w:numId w:val="8"/>
        </w:numPr>
        <w:ind w:leftChars="0"/>
        <w:rPr>
          <w:rFonts w:ascii="Arial" w:eastAsia="바탕" w:hAnsi="Arial" w:cs="Arial"/>
          <w:color w:val="000000"/>
          <w:kern w:val="0"/>
          <w:szCs w:val="20"/>
          <w:lang w:val="en-GB"/>
        </w:rPr>
      </w:pPr>
      <w:r w:rsidRPr="00EA785B">
        <w:rPr>
          <w:rFonts w:ascii="Arial" w:eastAsia="바탕" w:hAnsi="Arial" w:cs="Arial"/>
          <w:color w:val="000000"/>
          <w:kern w:val="0"/>
          <w:szCs w:val="20"/>
          <w:lang w:val="en-GB"/>
        </w:rPr>
        <w:t>R2-1914060</w:t>
      </w:r>
      <w:r w:rsidRPr="00EA785B">
        <w:rPr>
          <w:rFonts w:ascii="Arial" w:eastAsia="바탕" w:hAnsi="Arial" w:cs="Arial"/>
          <w:color w:val="000000"/>
          <w:kern w:val="0"/>
          <w:szCs w:val="20"/>
          <w:lang w:val="en-GB"/>
        </w:rPr>
        <w:tab/>
        <w:t>LS to RAN1 on WUS for short DRX cycle</w:t>
      </w:r>
      <w:r w:rsidRPr="00EA785B">
        <w:rPr>
          <w:rFonts w:ascii="Arial" w:eastAsia="바탕" w:hAnsi="Arial" w:cs="Arial"/>
          <w:color w:val="000000"/>
          <w:kern w:val="0"/>
          <w:szCs w:val="20"/>
          <w:lang w:val="en-GB"/>
        </w:rPr>
        <w:tab/>
      </w:r>
      <w:r w:rsidRPr="00EA785B">
        <w:rPr>
          <w:rFonts w:ascii="Arial" w:eastAsia="바탕" w:hAnsi="Arial" w:cs="Arial"/>
          <w:color w:val="000000"/>
          <w:kern w:val="0"/>
          <w:szCs w:val="20"/>
          <w:lang w:val="en-GB"/>
        </w:rPr>
        <w:tab/>
        <w:t>RAN2</w:t>
      </w:r>
    </w:p>
    <w:p w:rsidR="00EA785B" w:rsidRPr="00661120" w:rsidRDefault="008219C9" w:rsidP="00645024">
      <w:pPr>
        <w:pStyle w:val="afa"/>
        <w:numPr>
          <w:ilvl w:val="0"/>
          <w:numId w:val="8"/>
        </w:numPr>
        <w:ind w:leftChars="0"/>
        <w:rPr>
          <w:rFonts w:ascii="Arial" w:hAnsi="Arial" w:cs="Arial"/>
        </w:rPr>
      </w:pPr>
      <w:r w:rsidRPr="00661120">
        <w:rPr>
          <w:rFonts w:ascii="Arial" w:eastAsia="바탕" w:hAnsi="Arial" w:cs="Arial"/>
          <w:kern w:val="0"/>
          <w:szCs w:val="20"/>
          <w:lang w:val="en-GB" w:eastAsia="en-US"/>
        </w:rPr>
        <w:t>R1</w:t>
      </w:r>
      <w:r w:rsidR="00EA785B" w:rsidRPr="00661120">
        <w:rPr>
          <w:rFonts w:ascii="Arial" w:eastAsia="바탕" w:hAnsi="Arial" w:cs="Arial"/>
          <w:kern w:val="0"/>
          <w:szCs w:val="20"/>
          <w:lang w:val="en-GB" w:eastAsia="en-US"/>
        </w:rPr>
        <w:t>-1913583</w:t>
      </w:r>
      <w:r w:rsidR="00EA785B" w:rsidRPr="00661120">
        <w:rPr>
          <w:rFonts w:ascii="Arial" w:eastAsia="바탕" w:hAnsi="Arial" w:cs="Arial"/>
          <w:kern w:val="0"/>
          <w:szCs w:val="20"/>
          <w:lang w:val="en-GB" w:eastAsia="en-US"/>
        </w:rPr>
        <w:tab/>
        <w:t>LS reply to RAN2 on WUS for short DRX cycle</w:t>
      </w:r>
      <w:r w:rsidR="00EA785B" w:rsidRPr="00661120">
        <w:rPr>
          <w:rFonts w:ascii="Arial" w:eastAsia="바탕" w:hAnsi="Arial" w:cs="Arial"/>
          <w:kern w:val="0"/>
          <w:szCs w:val="20"/>
          <w:lang w:val="en-GB" w:eastAsia="en-US"/>
        </w:rPr>
        <w:tab/>
      </w:r>
      <w:r w:rsidR="00EA785B" w:rsidRPr="00661120">
        <w:rPr>
          <w:rFonts w:ascii="Arial" w:eastAsia="바탕" w:hAnsi="Arial" w:cs="Arial"/>
          <w:kern w:val="0"/>
          <w:szCs w:val="20"/>
          <w:lang w:val="en-GB" w:eastAsia="en-US"/>
        </w:rPr>
        <w:tab/>
        <w:t>RAN1</w:t>
      </w:r>
    </w:p>
    <w:sectPr w:rsidR="00EA785B" w:rsidRPr="0066112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188" w:rsidRDefault="00997188">
      <w:pPr>
        <w:pStyle w:val="1"/>
      </w:pPr>
      <w:r>
        <w:separator/>
      </w:r>
    </w:p>
  </w:endnote>
  <w:endnote w:type="continuationSeparator" w:id="0">
    <w:p w:rsidR="00997188" w:rsidRDefault="0099718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548" w:rsidRDefault="00A6654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A66548" w:rsidRDefault="00A6654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548" w:rsidRDefault="00A6654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1A0A">
      <w:rPr>
        <w:rStyle w:val="af1"/>
      </w:rPr>
      <w:t>1</w:t>
    </w:r>
    <w:r>
      <w:rPr>
        <w:rStyle w:val="af1"/>
      </w:rPr>
      <w:fldChar w:fldCharType="end"/>
    </w:r>
  </w:p>
  <w:p w:rsidR="00A66548" w:rsidRDefault="00A6654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188" w:rsidRDefault="00997188">
      <w:pPr>
        <w:pStyle w:val="1"/>
      </w:pPr>
      <w:r>
        <w:separator/>
      </w:r>
    </w:p>
  </w:footnote>
  <w:footnote w:type="continuationSeparator" w:id="0">
    <w:p w:rsidR="00997188" w:rsidRDefault="0099718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F27"/>
    <w:multiLevelType w:val="hybridMultilevel"/>
    <w:tmpl w:val="7E1EC106"/>
    <w:lvl w:ilvl="0" w:tplc="174E671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E7B5A"/>
    <w:multiLevelType w:val="hybridMultilevel"/>
    <w:tmpl w:val="E2660F8C"/>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91BE8"/>
    <w:multiLevelType w:val="hybridMultilevel"/>
    <w:tmpl w:val="45FC48E2"/>
    <w:lvl w:ilvl="0" w:tplc="624EAB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54C2E"/>
    <w:multiLevelType w:val="hybridMultilevel"/>
    <w:tmpl w:val="C0841E1E"/>
    <w:lvl w:ilvl="0" w:tplc="03A64328">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2A1AFA"/>
    <w:multiLevelType w:val="hybridMultilevel"/>
    <w:tmpl w:val="3752D508"/>
    <w:lvl w:ilvl="0" w:tplc="B6DA5BC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7940C3"/>
    <w:multiLevelType w:val="hybridMultilevel"/>
    <w:tmpl w:val="08367956"/>
    <w:lvl w:ilvl="0" w:tplc="1F18312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D718D"/>
    <w:multiLevelType w:val="hybridMultilevel"/>
    <w:tmpl w:val="D75A16F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0" w15:restartNumberingAfterBreak="0">
    <w:nsid w:val="10F12155"/>
    <w:multiLevelType w:val="hybridMultilevel"/>
    <w:tmpl w:val="83FCFF04"/>
    <w:lvl w:ilvl="0" w:tplc="08E6DB3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5299E"/>
    <w:multiLevelType w:val="hybridMultilevel"/>
    <w:tmpl w:val="67EC35D0"/>
    <w:lvl w:ilvl="0" w:tplc="7CE4B5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A55700"/>
    <w:multiLevelType w:val="hybridMultilevel"/>
    <w:tmpl w:val="ECF86766"/>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2F5A1E"/>
    <w:multiLevelType w:val="hybridMultilevel"/>
    <w:tmpl w:val="40242C38"/>
    <w:lvl w:ilvl="0" w:tplc="01F4359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B650A7"/>
    <w:multiLevelType w:val="hybridMultilevel"/>
    <w:tmpl w:val="8EA02758"/>
    <w:lvl w:ilvl="0" w:tplc="6CC06350">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0E32087"/>
    <w:multiLevelType w:val="hybridMultilevel"/>
    <w:tmpl w:val="ABD222A0"/>
    <w:lvl w:ilvl="0" w:tplc="A866BD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BB3BD9"/>
    <w:multiLevelType w:val="hybridMultilevel"/>
    <w:tmpl w:val="71AAEA2C"/>
    <w:lvl w:ilvl="0" w:tplc="72861532">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4153A0B"/>
    <w:multiLevelType w:val="hybridMultilevel"/>
    <w:tmpl w:val="3BFC99BE"/>
    <w:lvl w:ilvl="0" w:tplc="87AA203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354B2C2E"/>
    <w:multiLevelType w:val="hybridMultilevel"/>
    <w:tmpl w:val="054C9248"/>
    <w:lvl w:ilvl="0" w:tplc="0332FF2C">
      <w:start w:val="1"/>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6713A6F"/>
    <w:multiLevelType w:val="hybridMultilevel"/>
    <w:tmpl w:val="2B26A37C"/>
    <w:lvl w:ilvl="0" w:tplc="7FFED0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8C04C3C"/>
    <w:multiLevelType w:val="hybridMultilevel"/>
    <w:tmpl w:val="CDBA0E16"/>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2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6" w15:restartNumberingAfterBreak="0">
    <w:nsid w:val="3ADA02BB"/>
    <w:multiLevelType w:val="hybridMultilevel"/>
    <w:tmpl w:val="77BABF28"/>
    <w:lvl w:ilvl="0" w:tplc="8C3EA5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0AF104F"/>
    <w:multiLevelType w:val="hybridMultilevel"/>
    <w:tmpl w:val="AC641D0A"/>
    <w:lvl w:ilvl="0" w:tplc="C9FE89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EF34C63"/>
    <w:multiLevelType w:val="hybridMultilevel"/>
    <w:tmpl w:val="506A654C"/>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3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5A8335A"/>
    <w:multiLevelType w:val="hybridMultilevel"/>
    <w:tmpl w:val="7BE8F7FA"/>
    <w:lvl w:ilvl="0" w:tplc="22B26BFE">
      <w:start w:val="9"/>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52244"/>
    <w:multiLevelType w:val="hybridMultilevel"/>
    <w:tmpl w:val="A336CB00"/>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15:restartNumberingAfterBreak="0">
    <w:nsid w:val="6715540C"/>
    <w:multiLevelType w:val="hybridMultilevel"/>
    <w:tmpl w:val="406E489C"/>
    <w:lvl w:ilvl="0" w:tplc="FC12C9E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136D2E"/>
    <w:multiLevelType w:val="hybridMultilevel"/>
    <w:tmpl w:val="E512A25C"/>
    <w:lvl w:ilvl="0" w:tplc="B58681D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B433E3"/>
    <w:multiLevelType w:val="hybridMultilevel"/>
    <w:tmpl w:val="82404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205A5A"/>
    <w:multiLevelType w:val="hybridMultilevel"/>
    <w:tmpl w:val="A27CFD66"/>
    <w:lvl w:ilvl="0" w:tplc="BBE6DA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08001C"/>
    <w:multiLevelType w:val="hybridMultilevel"/>
    <w:tmpl w:val="58260F0E"/>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CD07C98"/>
    <w:multiLevelType w:val="hybridMultilevel"/>
    <w:tmpl w:val="2DDE04A2"/>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
  </w:num>
  <w:num w:numId="3">
    <w:abstractNumId w:val="28"/>
  </w:num>
  <w:num w:numId="4">
    <w:abstractNumId w:val="48"/>
  </w:num>
  <w:num w:numId="5">
    <w:abstractNumId w:val="29"/>
  </w:num>
  <w:num w:numId="6">
    <w:abstractNumId w:val="46"/>
  </w:num>
  <w:num w:numId="7">
    <w:abstractNumId w:val="25"/>
  </w:num>
  <w:num w:numId="8">
    <w:abstractNumId w:val="33"/>
  </w:num>
  <w:num w:numId="9">
    <w:abstractNumId w:val="36"/>
  </w:num>
  <w:num w:numId="10">
    <w:abstractNumId w:val="0"/>
  </w:num>
  <w:num w:numId="11">
    <w:abstractNumId w:val="5"/>
  </w:num>
  <w:num w:numId="12">
    <w:abstractNumId w:val="41"/>
  </w:num>
  <w:num w:numId="13">
    <w:abstractNumId w:val="22"/>
  </w:num>
  <w:num w:numId="14">
    <w:abstractNumId w:val="23"/>
  </w:num>
  <w:num w:numId="15">
    <w:abstractNumId w:val="19"/>
  </w:num>
  <w:num w:numId="16">
    <w:abstractNumId w:val="32"/>
  </w:num>
  <w:num w:numId="17">
    <w:abstractNumId w:val="9"/>
  </w:num>
  <w:num w:numId="18">
    <w:abstractNumId w:val="24"/>
  </w:num>
  <w:num w:numId="19">
    <w:abstractNumId w:val="26"/>
  </w:num>
  <w:num w:numId="20">
    <w:abstractNumId w:val="44"/>
  </w:num>
  <w:num w:numId="21">
    <w:abstractNumId w:val="12"/>
  </w:num>
  <w:num w:numId="22">
    <w:abstractNumId w:val="17"/>
  </w:num>
  <w:num w:numId="23">
    <w:abstractNumId w:val="39"/>
  </w:num>
  <w:num w:numId="24">
    <w:abstractNumId w:val="1"/>
  </w:num>
  <w:num w:numId="25">
    <w:abstractNumId w:val="18"/>
  </w:num>
  <w:num w:numId="26">
    <w:abstractNumId w:val="14"/>
  </w:num>
  <w:num w:numId="27">
    <w:abstractNumId w:val="43"/>
  </w:num>
  <w:num w:numId="28">
    <w:abstractNumId w:val="37"/>
  </w:num>
  <w:num w:numId="29">
    <w:abstractNumId w:val="10"/>
  </w:num>
  <w:num w:numId="30">
    <w:abstractNumId w:val="21"/>
  </w:num>
  <w:num w:numId="31">
    <w:abstractNumId w:val="30"/>
  </w:num>
  <w:num w:numId="32">
    <w:abstractNumId w:val="45"/>
  </w:num>
  <w:num w:numId="33">
    <w:abstractNumId w:val="2"/>
  </w:num>
  <w:num w:numId="34">
    <w:abstractNumId w:val="13"/>
  </w:num>
  <w:num w:numId="35">
    <w:abstractNumId w:val="35"/>
  </w:num>
  <w:num w:numId="36">
    <w:abstractNumId w:val="38"/>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num>
  <w:num w:numId="39">
    <w:abstractNumId w:val="40"/>
  </w:num>
  <w:num w:numId="40">
    <w:abstractNumId w:val="8"/>
  </w:num>
  <w:num w:numId="41">
    <w:abstractNumId w:val="31"/>
  </w:num>
  <w:num w:numId="42">
    <w:abstractNumId w:val="7"/>
  </w:num>
  <w:num w:numId="43">
    <w:abstractNumId w:val="6"/>
  </w:num>
  <w:num w:numId="44">
    <w:abstractNumId w:val="3"/>
  </w:num>
  <w:num w:numId="45">
    <w:abstractNumId w:val="15"/>
  </w:num>
  <w:num w:numId="46">
    <w:abstractNumId w:val="34"/>
  </w:num>
  <w:num w:numId="47">
    <w:abstractNumId w:val="11"/>
  </w:num>
  <w:num w:numId="48">
    <w:abstractNumId w:val="42"/>
  </w:num>
  <w:num w:numId="4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5BA"/>
    <w:rsid w:val="0000083D"/>
    <w:rsid w:val="000009EC"/>
    <w:rsid w:val="00001028"/>
    <w:rsid w:val="00002446"/>
    <w:rsid w:val="00002AD4"/>
    <w:rsid w:val="00002EF2"/>
    <w:rsid w:val="00003849"/>
    <w:rsid w:val="00003D4F"/>
    <w:rsid w:val="00004350"/>
    <w:rsid w:val="000043BC"/>
    <w:rsid w:val="00004885"/>
    <w:rsid w:val="000053AE"/>
    <w:rsid w:val="00006619"/>
    <w:rsid w:val="00006759"/>
    <w:rsid w:val="00006864"/>
    <w:rsid w:val="00006DD5"/>
    <w:rsid w:val="00007D49"/>
    <w:rsid w:val="000101E6"/>
    <w:rsid w:val="0001061C"/>
    <w:rsid w:val="00010BDB"/>
    <w:rsid w:val="000115EF"/>
    <w:rsid w:val="0001208A"/>
    <w:rsid w:val="00013346"/>
    <w:rsid w:val="0001366B"/>
    <w:rsid w:val="00013814"/>
    <w:rsid w:val="00014846"/>
    <w:rsid w:val="000149D5"/>
    <w:rsid w:val="00014E5A"/>
    <w:rsid w:val="0001508C"/>
    <w:rsid w:val="000154F6"/>
    <w:rsid w:val="00015508"/>
    <w:rsid w:val="000158EA"/>
    <w:rsid w:val="0001623C"/>
    <w:rsid w:val="00016A03"/>
    <w:rsid w:val="0001763D"/>
    <w:rsid w:val="00017691"/>
    <w:rsid w:val="00017FB9"/>
    <w:rsid w:val="00020372"/>
    <w:rsid w:val="00020520"/>
    <w:rsid w:val="0002069F"/>
    <w:rsid w:val="000207D6"/>
    <w:rsid w:val="000208AD"/>
    <w:rsid w:val="00020FCF"/>
    <w:rsid w:val="0002111D"/>
    <w:rsid w:val="000213F6"/>
    <w:rsid w:val="000219F3"/>
    <w:rsid w:val="00022588"/>
    <w:rsid w:val="00022C3F"/>
    <w:rsid w:val="000235E8"/>
    <w:rsid w:val="000238E0"/>
    <w:rsid w:val="000239B0"/>
    <w:rsid w:val="00023E16"/>
    <w:rsid w:val="00023FCC"/>
    <w:rsid w:val="000245A1"/>
    <w:rsid w:val="00024693"/>
    <w:rsid w:val="00024EE9"/>
    <w:rsid w:val="00024F1C"/>
    <w:rsid w:val="00025270"/>
    <w:rsid w:val="00025706"/>
    <w:rsid w:val="0002595B"/>
    <w:rsid w:val="00025CA7"/>
    <w:rsid w:val="000261B0"/>
    <w:rsid w:val="000270AF"/>
    <w:rsid w:val="0002725D"/>
    <w:rsid w:val="00027584"/>
    <w:rsid w:val="00027948"/>
    <w:rsid w:val="00027CDF"/>
    <w:rsid w:val="000305B9"/>
    <w:rsid w:val="00030923"/>
    <w:rsid w:val="0003120A"/>
    <w:rsid w:val="000319AA"/>
    <w:rsid w:val="00031B0A"/>
    <w:rsid w:val="00032179"/>
    <w:rsid w:val="00033077"/>
    <w:rsid w:val="00033405"/>
    <w:rsid w:val="00033E05"/>
    <w:rsid w:val="000340E8"/>
    <w:rsid w:val="000343D8"/>
    <w:rsid w:val="00034538"/>
    <w:rsid w:val="00034740"/>
    <w:rsid w:val="00034789"/>
    <w:rsid w:val="00034CFD"/>
    <w:rsid w:val="000354E5"/>
    <w:rsid w:val="00035588"/>
    <w:rsid w:val="000358D3"/>
    <w:rsid w:val="000365FE"/>
    <w:rsid w:val="00036F96"/>
    <w:rsid w:val="000373D2"/>
    <w:rsid w:val="000376D1"/>
    <w:rsid w:val="00037B0F"/>
    <w:rsid w:val="00037B8B"/>
    <w:rsid w:val="00037DFD"/>
    <w:rsid w:val="00037E05"/>
    <w:rsid w:val="00037FA8"/>
    <w:rsid w:val="000402DB"/>
    <w:rsid w:val="000403C1"/>
    <w:rsid w:val="00040402"/>
    <w:rsid w:val="00040555"/>
    <w:rsid w:val="000408EB"/>
    <w:rsid w:val="00040AD0"/>
    <w:rsid w:val="00040F3F"/>
    <w:rsid w:val="00041D9C"/>
    <w:rsid w:val="00042756"/>
    <w:rsid w:val="00042897"/>
    <w:rsid w:val="00042EDA"/>
    <w:rsid w:val="000433D7"/>
    <w:rsid w:val="000433FD"/>
    <w:rsid w:val="000438F3"/>
    <w:rsid w:val="00043C90"/>
    <w:rsid w:val="00043E77"/>
    <w:rsid w:val="00044419"/>
    <w:rsid w:val="00044656"/>
    <w:rsid w:val="00044FDE"/>
    <w:rsid w:val="00045246"/>
    <w:rsid w:val="00045CF0"/>
    <w:rsid w:val="00045FFC"/>
    <w:rsid w:val="000464D4"/>
    <w:rsid w:val="00046567"/>
    <w:rsid w:val="000467BD"/>
    <w:rsid w:val="00046F71"/>
    <w:rsid w:val="00047BE4"/>
    <w:rsid w:val="000502C3"/>
    <w:rsid w:val="00050301"/>
    <w:rsid w:val="00050AAB"/>
    <w:rsid w:val="00050C70"/>
    <w:rsid w:val="00050F3B"/>
    <w:rsid w:val="00050F82"/>
    <w:rsid w:val="000510C2"/>
    <w:rsid w:val="000518FD"/>
    <w:rsid w:val="000526DD"/>
    <w:rsid w:val="000526DE"/>
    <w:rsid w:val="00053587"/>
    <w:rsid w:val="00053D06"/>
    <w:rsid w:val="00054949"/>
    <w:rsid w:val="00054BB9"/>
    <w:rsid w:val="00055FBA"/>
    <w:rsid w:val="00055FBE"/>
    <w:rsid w:val="0005688D"/>
    <w:rsid w:val="00056D8C"/>
    <w:rsid w:val="00056FB2"/>
    <w:rsid w:val="0005737F"/>
    <w:rsid w:val="00057BB0"/>
    <w:rsid w:val="0006000D"/>
    <w:rsid w:val="00060483"/>
    <w:rsid w:val="000605A3"/>
    <w:rsid w:val="000606D8"/>
    <w:rsid w:val="00061B4B"/>
    <w:rsid w:val="00061D9B"/>
    <w:rsid w:val="00061E29"/>
    <w:rsid w:val="00061F84"/>
    <w:rsid w:val="000620BD"/>
    <w:rsid w:val="00062B8C"/>
    <w:rsid w:val="00062C6F"/>
    <w:rsid w:val="00063073"/>
    <w:rsid w:val="0006336C"/>
    <w:rsid w:val="00063ED6"/>
    <w:rsid w:val="000648BB"/>
    <w:rsid w:val="0006490A"/>
    <w:rsid w:val="00064B70"/>
    <w:rsid w:val="000676D5"/>
    <w:rsid w:val="00067954"/>
    <w:rsid w:val="000679F2"/>
    <w:rsid w:val="00070A00"/>
    <w:rsid w:val="00071169"/>
    <w:rsid w:val="00072077"/>
    <w:rsid w:val="0007231E"/>
    <w:rsid w:val="000724CA"/>
    <w:rsid w:val="00072DFA"/>
    <w:rsid w:val="0007302B"/>
    <w:rsid w:val="0007341B"/>
    <w:rsid w:val="000734BF"/>
    <w:rsid w:val="00073B6A"/>
    <w:rsid w:val="00073CF0"/>
    <w:rsid w:val="00073F9E"/>
    <w:rsid w:val="000741AD"/>
    <w:rsid w:val="0007421D"/>
    <w:rsid w:val="00074AAA"/>
    <w:rsid w:val="00074BD8"/>
    <w:rsid w:val="00074DE0"/>
    <w:rsid w:val="00074ED8"/>
    <w:rsid w:val="00075810"/>
    <w:rsid w:val="00075BDE"/>
    <w:rsid w:val="00076058"/>
    <w:rsid w:val="0007704B"/>
    <w:rsid w:val="000770A6"/>
    <w:rsid w:val="0007793F"/>
    <w:rsid w:val="00077979"/>
    <w:rsid w:val="00077A82"/>
    <w:rsid w:val="00077AE3"/>
    <w:rsid w:val="00080BED"/>
    <w:rsid w:val="0008113D"/>
    <w:rsid w:val="00081444"/>
    <w:rsid w:val="000815D5"/>
    <w:rsid w:val="000819ED"/>
    <w:rsid w:val="00081D8E"/>
    <w:rsid w:val="00081DC6"/>
    <w:rsid w:val="000820A0"/>
    <w:rsid w:val="00082459"/>
    <w:rsid w:val="0008253E"/>
    <w:rsid w:val="00082DCF"/>
    <w:rsid w:val="00082DF1"/>
    <w:rsid w:val="00082EF0"/>
    <w:rsid w:val="00083CF8"/>
    <w:rsid w:val="0008580E"/>
    <w:rsid w:val="00085CC3"/>
    <w:rsid w:val="000861A7"/>
    <w:rsid w:val="00086341"/>
    <w:rsid w:val="00086B56"/>
    <w:rsid w:val="00087774"/>
    <w:rsid w:val="00087A1A"/>
    <w:rsid w:val="00087FAB"/>
    <w:rsid w:val="00090076"/>
    <w:rsid w:val="00090565"/>
    <w:rsid w:val="00090639"/>
    <w:rsid w:val="00090843"/>
    <w:rsid w:val="0009144B"/>
    <w:rsid w:val="00091651"/>
    <w:rsid w:val="00091660"/>
    <w:rsid w:val="00091C75"/>
    <w:rsid w:val="00091D66"/>
    <w:rsid w:val="00092125"/>
    <w:rsid w:val="00092A4C"/>
    <w:rsid w:val="00092A64"/>
    <w:rsid w:val="00092AB0"/>
    <w:rsid w:val="00092DE1"/>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2A2C"/>
    <w:rsid w:val="000A3AD8"/>
    <w:rsid w:val="000A4579"/>
    <w:rsid w:val="000A479D"/>
    <w:rsid w:val="000A4FEB"/>
    <w:rsid w:val="000A515B"/>
    <w:rsid w:val="000A5250"/>
    <w:rsid w:val="000A5773"/>
    <w:rsid w:val="000A57B4"/>
    <w:rsid w:val="000A5F1C"/>
    <w:rsid w:val="000A6153"/>
    <w:rsid w:val="000A64AB"/>
    <w:rsid w:val="000A651A"/>
    <w:rsid w:val="000A66A1"/>
    <w:rsid w:val="000A6BBD"/>
    <w:rsid w:val="000A782C"/>
    <w:rsid w:val="000A7A30"/>
    <w:rsid w:val="000A7E4C"/>
    <w:rsid w:val="000A7EF0"/>
    <w:rsid w:val="000B0538"/>
    <w:rsid w:val="000B06A4"/>
    <w:rsid w:val="000B0A37"/>
    <w:rsid w:val="000B0F6A"/>
    <w:rsid w:val="000B1266"/>
    <w:rsid w:val="000B268E"/>
    <w:rsid w:val="000B2DBC"/>
    <w:rsid w:val="000B3C47"/>
    <w:rsid w:val="000B403C"/>
    <w:rsid w:val="000B472B"/>
    <w:rsid w:val="000B4C10"/>
    <w:rsid w:val="000B58A1"/>
    <w:rsid w:val="000B59C4"/>
    <w:rsid w:val="000B5A58"/>
    <w:rsid w:val="000B5C84"/>
    <w:rsid w:val="000B661F"/>
    <w:rsid w:val="000B6C0E"/>
    <w:rsid w:val="000B74C3"/>
    <w:rsid w:val="000B7742"/>
    <w:rsid w:val="000B77F7"/>
    <w:rsid w:val="000B7C82"/>
    <w:rsid w:val="000B7DC2"/>
    <w:rsid w:val="000C03D7"/>
    <w:rsid w:val="000C096E"/>
    <w:rsid w:val="000C133D"/>
    <w:rsid w:val="000C13B6"/>
    <w:rsid w:val="000C13EF"/>
    <w:rsid w:val="000C20A2"/>
    <w:rsid w:val="000C21D6"/>
    <w:rsid w:val="000C25CA"/>
    <w:rsid w:val="000C2DBB"/>
    <w:rsid w:val="000C2F8A"/>
    <w:rsid w:val="000C3164"/>
    <w:rsid w:val="000C3508"/>
    <w:rsid w:val="000C3A1C"/>
    <w:rsid w:val="000C3DAF"/>
    <w:rsid w:val="000C41C1"/>
    <w:rsid w:val="000C439D"/>
    <w:rsid w:val="000C43D2"/>
    <w:rsid w:val="000C48DF"/>
    <w:rsid w:val="000C4B16"/>
    <w:rsid w:val="000C4BDD"/>
    <w:rsid w:val="000C6161"/>
    <w:rsid w:val="000C61FD"/>
    <w:rsid w:val="000C661C"/>
    <w:rsid w:val="000C6642"/>
    <w:rsid w:val="000C6E70"/>
    <w:rsid w:val="000C70EF"/>
    <w:rsid w:val="000C7119"/>
    <w:rsid w:val="000C75EE"/>
    <w:rsid w:val="000D0027"/>
    <w:rsid w:val="000D07FD"/>
    <w:rsid w:val="000D0C2D"/>
    <w:rsid w:val="000D2208"/>
    <w:rsid w:val="000D2DFD"/>
    <w:rsid w:val="000D2E5A"/>
    <w:rsid w:val="000D356A"/>
    <w:rsid w:val="000D356E"/>
    <w:rsid w:val="000D375A"/>
    <w:rsid w:val="000D3EAF"/>
    <w:rsid w:val="000D3FDC"/>
    <w:rsid w:val="000D4096"/>
    <w:rsid w:val="000D4A3B"/>
    <w:rsid w:val="000D4B64"/>
    <w:rsid w:val="000D4CB0"/>
    <w:rsid w:val="000D4CB3"/>
    <w:rsid w:val="000D531F"/>
    <w:rsid w:val="000D5539"/>
    <w:rsid w:val="000D574E"/>
    <w:rsid w:val="000D6684"/>
    <w:rsid w:val="000D67C7"/>
    <w:rsid w:val="000D6C7C"/>
    <w:rsid w:val="000D6DB7"/>
    <w:rsid w:val="000D764E"/>
    <w:rsid w:val="000D7CF7"/>
    <w:rsid w:val="000D7F83"/>
    <w:rsid w:val="000E0294"/>
    <w:rsid w:val="000E0790"/>
    <w:rsid w:val="000E116A"/>
    <w:rsid w:val="000E11C3"/>
    <w:rsid w:val="000E1AE2"/>
    <w:rsid w:val="000E23FF"/>
    <w:rsid w:val="000E2AB7"/>
    <w:rsid w:val="000E3326"/>
    <w:rsid w:val="000E36E7"/>
    <w:rsid w:val="000E38A8"/>
    <w:rsid w:val="000E395C"/>
    <w:rsid w:val="000E3BE6"/>
    <w:rsid w:val="000E4371"/>
    <w:rsid w:val="000E45D5"/>
    <w:rsid w:val="000E5B23"/>
    <w:rsid w:val="000E61FD"/>
    <w:rsid w:val="000E6730"/>
    <w:rsid w:val="000E6924"/>
    <w:rsid w:val="000E6AD0"/>
    <w:rsid w:val="000E71AE"/>
    <w:rsid w:val="000E72C6"/>
    <w:rsid w:val="000E7360"/>
    <w:rsid w:val="000F0BD5"/>
    <w:rsid w:val="000F1194"/>
    <w:rsid w:val="000F14F2"/>
    <w:rsid w:val="000F17E0"/>
    <w:rsid w:val="000F20BF"/>
    <w:rsid w:val="000F27E0"/>
    <w:rsid w:val="000F28A6"/>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0FD"/>
    <w:rsid w:val="00102F89"/>
    <w:rsid w:val="00104089"/>
    <w:rsid w:val="001040DE"/>
    <w:rsid w:val="00104512"/>
    <w:rsid w:val="00104782"/>
    <w:rsid w:val="00104F9E"/>
    <w:rsid w:val="001054AF"/>
    <w:rsid w:val="00105E46"/>
    <w:rsid w:val="00105E76"/>
    <w:rsid w:val="00105FE2"/>
    <w:rsid w:val="0010619B"/>
    <w:rsid w:val="001061D8"/>
    <w:rsid w:val="00106B15"/>
    <w:rsid w:val="00106DC4"/>
    <w:rsid w:val="0010702C"/>
    <w:rsid w:val="00107B74"/>
    <w:rsid w:val="00107FE8"/>
    <w:rsid w:val="00110061"/>
    <w:rsid w:val="00110DD8"/>
    <w:rsid w:val="00110E7F"/>
    <w:rsid w:val="00111A5D"/>
    <w:rsid w:val="00111D03"/>
    <w:rsid w:val="00111F23"/>
    <w:rsid w:val="00112738"/>
    <w:rsid w:val="001129A7"/>
    <w:rsid w:val="00113DC3"/>
    <w:rsid w:val="00113FF1"/>
    <w:rsid w:val="00114B0E"/>
    <w:rsid w:val="00114F6E"/>
    <w:rsid w:val="00115409"/>
    <w:rsid w:val="001158E6"/>
    <w:rsid w:val="001159F7"/>
    <w:rsid w:val="001159FC"/>
    <w:rsid w:val="00116315"/>
    <w:rsid w:val="0011660F"/>
    <w:rsid w:val="00116F59"/>
    <w:rsid w:val="001177DD"/>
    <w:rsid w:val="00120030"/>
    <w:rsid w:val="001202F2"/>
    <w:rsid w:val="00120E71"/>
    <w:rsid w:val="001212CC"/>
    <w:rsid w:val="00121F74"/>
    <w:rsid w:val="001224E5"/>
    <w:rsid w:val="001224FF"/>
    <w:rsid w:val="001226B4"/>
    <w:rsid w:val="00122BDA"/>
    <w:rsid w:val="00122D2B"/>
    <w:rsid w:val="00122DE9"/>
    <w:rsid w:val="00123D6C"/>
    <w:rsid w:val="001240CA"/>
    <w:rsid w:val="001240FE"/>
    <w:rsid w:val="0012464A"/>
    <w:rsid w:val="00125744"/>
    <w:rsid w:val="0012580E"/>
    <w:rsid w:val="00125B8A"/>
    <w:rsid w:val="001264A7"/>
    <w:rsid w:val="001275F6"/>
    <w:rsid w:val="00127C5A"/>
    <w:rsid w:val="00127D46"/>
    <w:rsid w:val="001301B3"/>
    <w:rsid w:val="00130574"/>
    <w:rsid w:val="001311F9"/>
    <w:rsid w:val="00131203"/>
    <w:rsid w:val="001313B7"/>
    <w:rsid w:val="00131976"/>
    <w:rsid w:val="00131A99"/>
    <w:rsid w:val="00131E0D"/>
    <w:rsid w:val="00132361"/>
    <w:rsid w:val="0013270B"/>
    <w:rsid w:val="0013287B"/>
    <w:rsid w:val="00132D5D"/>
    <w:rsid w:val="00133665"/>
    <w:rsid w:val="00133D3E"/>
    <w:rsid w:val="00133FB0"/>
    <w:rsid w:val="00134841"/>
    <w:rsid w:val="00135107"/>
    <w:rsid w:val="00135982"/>
    <w:rsid w:val="00135B95"/>
    <w:rsid w:val="00136BE7"/>
    <w:rsid w:val="00136CBF"/>
    <w:rsid w:val="00136CF1"/>
    <w:rsid w:val="00136DAF"/>
    <w:rsid w:val="00136E21"/>
    <w:rsid w:val="0013721B"/>
    <w:rsid w:val="001372B8"/>
    <w:rsid w:val="001372BD"/>
    <w:rsid w:val="001374BE"/>
    <w:rsid w:val="0013756D"/>
    <w:rsid w:val="00137B3E"/>
    <w:rsid w:val="00140AC9"/>
    <w:rsid w:val="00140B0B"/>
    <w:rsid w:val="00140EF1"/>
    <w:rsid w:val="001412B5"/>
    <w:rsid w:val="001413A4"/>
    <w:rsid w:val="00141A48"/>
    <w:rsid w:val="00141DF6"/>
    <w:rsid w:val="00141EB7"/>
    <w:rsid w:val="0014265D"/>
    <w:rsid w:val="001427BB"/>
    <w:rsid w:val="00142FD0"/>
    <w:rsid w:val="00143018"/>
    <w:rsid w:val="001431EF"/>
    <w:rsid w:val="00143511"/>
    <w:rsid w:val="00143870"/>
    <w:rsid w:val="001438BB"/>
    <w:rsid w:val="00143919"/>
    <w:rsid w:val="00143C4A"/>
    <w:rsid w:val="001440E9"/>
    <w:rsid w:val="0014442F"/>
    <w:rsid w:val="0014448F"/>
    <w:rsid w:val="001444AD"/>
    <w:rsid w:val="00144E85"/>
    <w:rsid w:val="00145C71"/>
    <w:rsid w:val="00145C89"/>
    <w:rsid w:val="001463A4"/>
    <w:rsid w:val="00147203"/>
    <w:rsid w:val="00147849"/>
    <w:rsid w:val="00147E69"/>
    <w:rsid w:val="001500B3"/>
    <w:rsid w:val="00150123"/>
    <w:rsid w:val="001503F1"/>
    <w:rsid w:val="001506BE"/>
    <w:rsid w:val="0015089F"/>
    <w:rsid w:val="001517B4"/>
    <w:rsid w:val="00152212"/>
    <w:rsid w:val="001525B8"/>
    <w:rsid w:val="00152B71"/>
    <w:rsid w:val="00152F37"/>
    <w:rsid w:val="00153409"/>
    <w:rsid w:val="0015343A"/>
    <w:rsid w:val="00154078"/>
    <w:rsid w:val="00154FD3"/>
    <w:rsid w:val="00155299"/>
    <w:rsid w:val="001557D9"/>
    <w:rsid w:val="00156C57"/>
    <w:rsid w:val="00156ED4"/>
    <w:rsid w:val="00157250"/>
    <w:rsid w:val="0015751A"/>
    <w:rsid w:val="001577A7"/>
    <w:rsid w:val="001605BF"/>
    <w:rsid w:val="00160977"/>
    <w:rsid w:val="00160F91"/>
    <w:rsid w:val="00161D7B"/>
    <w:rsid w:val="001621DC"/>
    <w:rsid w:val="001628D0"/>
    <w:rsid w:val="00162987"/>
    <w:rsid w:val="0016299F"/>
    <w:rsid w:val="00162FCB"/>
    <w:rsid w:val="00163265"/>
    <w:rsid w:val="00163A4E"/>
    <w:rsid w:val="00164255"/>
    <w:rsid w:val="001643C4"/>
    <w:rsid w:val="0016465C"/>
    <w:rsid w:val="00164B22"/>
    <w:rsid w:val="00165911"/>
    <w:rsid w:val="00165B69"/>
    <w:rsid w:val="00166949"/>
    <w:rsid w:val="0016710E"/>
    <w:rsid w:val="0016715D"/>
    <w:rsid w:val="001701A2"/>
    <w:rsid w:val="0017045B"/>
    <w:rsid w:val="00170F1A"/>
    <w:rsid w:val="001717F9"/>
    <w:rsid w:val="00171D6D"/>
    <w:rsid w:val="00171FCE"/>
    <w:rsid w:val="0017223F"/>
    <w:rsid w:val="00172910"/>
    <w:rsid w:val="0017380A"/>
    <w:rsid w:val="00173A7C"/>
    <w:rsid w:val="001743FF"/>
    <w:rsid w:val="00174589"/>
    <w:rsid w:val="00174DA9"/>
    <w:rsid w:val="001751BA"/>
    <w:rsid w:val="001754D5"/>
    <w:rsid w:val="00175609"/>
    <w:rsid w:val="0017578B"/>
    <w:rsid w:val="00175E34"/>
    <w:rsid w:val="00175E96"/>
    <w:rsid w:val="0017613F"/>
    <w:rsid w:val="00176A15"/>
    <w:rsid w:val="00177438"/>
    <w:rsid w:val="00177F9B"/>
    <w:rsid w:val="00180038"/>
    <w:rsid w:val="001801C6"/>
    <w:rsid w:val="001801CA"/>
    <w:rsid w:val="00180B55"/>
    <w:rsid w:val="00180E7E"/>
    <w:rsid w:val="0018157E"/>
    <w:rsid w:val="00181AE0"/>
    <w:rsid w:val="00181DA6"/>
    <w:rsid w:val="0018297F"/>
    <w:rsid w:val="0018341E"/>
    <w:rsid w:val="00183B4F"/>
    <w:rsid w:val="00184022"/>
    <w:rsid w:val="00184CA5"/>
    <w:rsid w:val="00184CD7"/>
    <w:rsid w:val="00184F6B"/>
    <w:rsid w:val="00186015"/>
    <w:rsid w:val="0018721D"/>
    <w:rsid w:val="0018760D"/>
    <w:rsid w:val="00187A55"/>
    <w:rsid w:val="00187D0D"/>
    <w:rsid w:val="00190859"/>
    <w:rsid w:val="00190A87"/>
    <w:rsid w:val="00191836"/>
    <w:rsid w:val="0019194A"/>
    <w:rsid w:val="00191F76"/>
    <w:rsid w:val="001922FF"/>
    <w:rsid w:val="001923EA"/>
    <w:rsid w:val="00192CEB"/>
    <w:rsid w:val="00192E59"/>
    <w:rsid w:val="00192FE3"/>
    <w:rsid w:val="001931CB"/>
    <w:rsid w:val="001935B6"/>
    <w:rsid w:val="00193A6E"/>
    <w:rsid w:val="00193C48"/>
    <w:rsid w:val="00193E42"/>
    <w:rsid w:val="00194731"/>
    <w:rsid w:val="001951C2"/>
    <w:rsid w:val="00195570"/>
    <w:rsid w:val="001957F5"/>
    <w:rsid w:val="00195BED"/>
    <w:rsid w:val="00195D1C"/>
    <w:rsid w:val="001970D4"/>
    <w:rsid w:val="0019717B"/>
    <w:rsid w:val="00197C9B"/>
    <w:rsid w:val="00197F62"/>
    <w:rsid w:val="001A0212"/>
    <w:rsid w:val="001A025E"/>
    <w:rsid w:val="001A0332"/>
    <w:rsid w:val="001A0A9A"/>
    <w:rsid w:val="001A1147"/>
    <w:rsid w:val="001A118E"/>
    <w:rsid w:val="001A1B91"/>
    <w:rsid w:val="001A1DF7"/>
    <w:rsid w:val="001A3194"/>
    <w:rsid w:val="001A328F"/>
    <w:rsid w:val="001A369D"/>
    <w:rsid w:val="001A3A3D"/>
    <w:rsid w:val="001A3CC9"/>
    <w:rsid w:val="001A3D9E"/>
    <w:rsid w:val="001A4A85"/>
    <w:rsid w:val="001A52D4"/>
    <w:rsid w:val="001A554D"/>
    <w:rsid w:val="001A59F5"/>
    <w:rsid w:val="001A5CB3"/>
    <w:rsid w:val="001A653E"/>
    <w:rsid w:val="001A67FE"/>
    <w:rsid w:val="001A68C4"/>
    <w:rsid w:val="001A6A62"/>
    <w:rsid w:val="001A6A94"/>
    <w:rsid w:val="001A6CB4"/>
    <w:rsid w:val="001A6CF1"/>
    <w:rsid w:val="001A72BC"/>
    <w:rsid w:val="001A7BB3"/>
    <w:rsid w:val="001A7FAF"/>
    <w:rsid w:val="001B058F"/>
    <w:rsid w:val="001B062F"/>
    <w:rsid w:val="001B0865"/>
    <w:rsid w:val="001B0B09"/>
    <w:rsid w:val="001B299A"/>
    <w:rsid w:val="001B328F"/>
    <w:rsid w:val="001B381C"/>
    <w:rsid w:val="001B46E2"/>
    <w:rsid w:val="001B4A48"/>
    <w:rsid w:val="001B50D3"/>
    <w:rsid w:val="001B5797"/>
    <w:rsid w:val="001B5BAB"/>
    <w:rsid w:val="001B5E01"/>
    <w:rsid w:val="001B6423"/>
    <w:rsid w:val="001B6E5A"/>
    <w:rsid w:val="001B70BD"/>
    <w:rsid w:val="001B7731"/>
    <w:rsid w:val="001B780F"/>
    <w:rsid w:val="001B7965"/>
    <w:rsid w:val="001B7BBB"/>
    <w:rsid w:val="001B7DA7"/>
    <w:rsid w:val="001B7F70"/>
    <w:rsid w:val="001C0559"/>
    <w:rsid w:val="001C0710"/>
    <w:rsid w:val="001C0F5C"/>
    <w:rsid w:val="001C1938"/>
    <w:rsid w:val="001C2004"/>
    <w:rsid w:val="001C271D"/>
    <w:rsid w:val="001C271E"/>
    <w:rsid w:val="001C392D"/>
    <w:rsid w:val="001C3BCA"/>
    <w:rsid w:val="001C43B3"/>
    <w:rsid w:val="001C4512"/>
    <w:rsid w:val="001C474E"/>
    <w:rsid w:val="001C4C59"/>
    <w:rsid w:val="001C556B"/>
    <w:rsid w:val="001C65E8"/>
    <w:rsid w:val="001C6805"/>
    <w:rsid w:val="001C710D"/>
    <w:rsid w:val="001C726B"/>
    <w:rsid w:val="001D04C5"/>
    <w:rsid w:val="001D070E"/>
    <w:rsid w:val="001D0FA9"/>
    <w:rsid w:val="001D109C"/>
    <w:rsid w:val="001D12E9"/>
    <w:rsid w:val="001D2308"/>
    <w:rsid w:val="001D233D"/>
    <w:rsid w:val="001D24F9"/>
    <w:rsid w:val="001D2F21"/>
    <w:rsid w:val="001D30DC"/>
    <w:rsid w:val="001D3AFF"/>
    <w:rsid w:val="001D4237"/>
    <w:rsid w:val="001D4B45"/>
    <w:rsid w:val="001D4C22"/>
    <w:rsid w:val="001D555F"/>
    <w:rsid w:val="001D55B5"/>
    <w:rsid w:val="001D592E"/>
    <w:rsid w:val="001D6074"/>
    <w:rsid w:val="001D641A"/>
    <w:rsid w:val="001D6E6B"/>
    <w:rsid w:val="001D7110"/>
    <w:rsid w:val="001D715C"/>
    <w:rsid w:val="001D7928"/>
    <w:rsid w:val="001E009D"/>
    <w:rsid w:val="001E05D5"/>
    <w:rsid w:val="001E0FAD"/>
    <w:rsid w:val="001E16E0"/>
    <w:rsid w:val="001E172E"/>
    <w:rsid w:val="001E22B3"/>
    <w:rsid w:val="001E2CEB"/>
    <w:rsid w:val="001E2E56"/>
    <w:rsid w:val="001E31B3"/>
    <w:rsid w:val="001E41DA"/>
    <w:rsid w:val="001E434B"/>
    <w:rsid w:val="001E4FF6"/>
    <w:rsid w:val="001E511A"/>
    <w:rsid w:val="001E5C48"/>
    <w:rsid w:val="001E5DDF"/>
    <w:rsid w:val="001E69CE"/>
    <w:rsid w:val="001E71DA"/>
    <w:rsid w:val="001E78C4"/>
    <w:rsid w:val="001E7996"/>
    <w:rsid w:val="001E79DC"/>
    <w:rsid w:val="001F0052"/>
    <w:rsid w:val="001F011D"/>
    <w:rsid w:val="001F0751"/>
    <w:rsid w:val="001F09BE"/>
    <w:rsid w:val="001F09F0"/>
    <w:rsid w:val="001F1952"/>
    <w:rsid w:val="001F2175"/>
    <w:rsid w:val="001F21CA"/>
    <w:rsid w:val="001F2D95"/>
    <w:rsid w:val="001F2DBC"/>
    <w:rsid w:val="001F44E6"/>
    <w:rsid w:val="001F527B"/>
    <w:rsid w:val="001F589B"/>
    <w:rsid w:val="001F63BE"/>
    <w:rsid w:val="001F643D"/>
    <w:rsid w:val="001F6D46"/>
    <w:rsid w:val="001F708C"/>
    <w:rsid w:val="001F72A4"/>
    <w:rsid w:val="001F7855"/>
    <w:rsid w:val="001F78B6"/>
    <w:rsid w:val="001F7974"/>
    <w:rsid w:val="001F7F2F"/>
    <w:rsid w:val="00200A8A"/>
    <w:rsid w:val="00200E8E"/>
    <w:rsid w:val="00201370"/>
    <w:rsid w:val="0020170D"/>
    <w:rsid w:val="00201856"/>
    <w:rsid w:val="00202516"/>
    <w:rsid w:val="00202807"/>
    <w:rsid w:val="00202FD8"/>
    <w:rsid w:val="00203E79"/>
    <w:rsid w:val="0020404D"/>
    <w:rsid w:val="002046F0"/>
    <w:rsid w:val="00206089"/>
    <w:rsid w:val="00206371"/>
    <w:rsid w:val="00207551"/>
    <w:rsid w:val="00207751"/>
    <w:rsid w:val="00210A68"/>
    <w:rsid w:val="00210EFA"/>
    <w:rsid w:val="00210F6F"/>
    <w:rsid w:val="00211387"/>
    <w:rsid w:val="00211C3F"/>
    <w:rsid w:val="00212613"/>
    <w:rsid w:val="00213098"/>
    <w:rsid w:val="00213174"/>
    <w:rsid w:val="002134D1"/>
    <w:rsid w:val="0021397C"/>
    <w:rsid w:val="00213C9D"/>
    <w:rsid w:val="00213D43"/>
    <w:rsid w:val="00214644"/>
    <w:rsid w:val="0021484E"/>
    <w:rsid w:val="0021535D"/>
    <w:rsid w:val="0021666C"/>
    <w:rsid w:val="00217725"/>
    <w:rsid w:val="00220381"/>
    <w:rsid w:val="0022068F"/>
    <w:rsid w:val="002209EE"/>
    <w:rsid w:val="00220A9D"/>
    <w:rsid w:val="00220DBD"/>
    <w:rsid w:val="0022186A"/>
    <w:rsid w:val="002219BF"/>
    <w:rsid w:val="00221B76"/>
    <w:rsid w:val="00221E09"/>
    <w:rsid w:val="00221EA7"/>
    <w:rsid w:val="00222342"/>
    <w:rsid w:val="002226D3"/>
    <w:rsid w:val="002229A3"/>
    <w:rsid w:val="00222A81"/>
    <w:rsid w:val="0022355A"/>
    <w:rsid w:val="0022368A"/>
    <w:rsid w:val="00224082"/>
    <w:rsid w:val="002240B6"/>
    <w:rsid w:val="00224174"/>
    <w:rsid w:val="00224380"/>
    <w:rsid w:val="00224A97"/>
    <w:rsid w:val="00224D8C"/>
    <w:rsid w:val="002250CF"/>
    <w:rsid w:val="00225100"/>
    <w:rsid w:val="00225104"/>
    <w:rsid w:val="0022510B"/>
    <w:rsid w:val="0022582A"/>
    <w:rsid w:val="002259A7"/>
    <w:rsid w:val="002259B9"/>
    <w:rsid w:val="00225A79"/>
    <w:rsid w:val="00227BFC"/>
    <w:rsid w:val="00230908"/>
    <w:rsid w:val="00230C26"/>
    <w:rsid w:val="00230EA9"/>
    <w:rsid w:val="002313B2"/>
    <w:rsid w:val="002316EE"/>
    <w:rsid w:val="00231C70"/>
    <w:rsid w:val="002325DC"/>
    <w:rsid w:val="002338D8"/>
    <w:rsid w:val="00233DD6"/>
    <w:rsid w:val="00233E68"/>
    <w:rsid w:val="00233F0E"/>
    <w:rsid w:val="00233F52"/>
    <w:rsid w:val="002345FA"/>
    <w:rsid w:val="00235804"/>
    <w:rsid w:val="002358AB"/>
    <w:rsid w:val="00235EDD"/>
    <w:rsid w:val="00236380"/>
    <w:rsid w:val="00236991"/>
    <w:rsid w:val="00236A4F"/>
    <w:rsid w:val="00236ACC"/>
    <w:rsid w:val="00236B45"/>
    <w:rsid w:val="00236CF0"/>
    <w:rsid w:val="00236F29"/>
    <w:rsid w:val="00236FA2"/>
    <w:rsid w:val="00237197"/>
    <w:rsid w:val="002375A1"/>
    <w:rsid w:val="002406E7"/>
    <w:rsid w:val="00240805"/>
    <w:rsid w:val="00240A42"/>
    <w:rsid w:val="002417BD"/>
    <w:rsid w:val="0024195B"/>
    <w:rsid w:val="00241982"/>
    <w:rsid w:val="00241AA8"/>
    <w:rsid w:val="0024286C"/>
    <w:rsid w:val="002430D5"/>
    <w:rsid w:val="00243C7A"/>
    <w:rsid w:val="00243EF5"/>
    <w:rsid w:val="0024432F"/>
    <w:rsid w:val="00244419"/>
    <w:rsid w:val="00245664"/>
    <w:rsid w:val="00245D75"/>
    <w:rsid w:val="00245F62"/>
    <w:rsid w:val="00246137"/>
    <w:rsid w:val="00246C12"/>
    <w:rsid w:val="00246E18"/>
    <w:rsid w:val="00246E73"/>
    <w:rsid w:val="0024722E"/>
    <w:rsid w:val="00247A47"/>
    <w:rsid w:val="00247D80"/>
    <w:rsid w:val="0025023B"/>
    <w:rsid w:val="0025027E"/>
    <w:rsid w:val="0025065C"/>
    <w:rsid w:val="00250AC0"/>
    <w:rsid w:val="00251533"/>
    <w:rsid w:val="00251815"/>
    <w:rsid w:val="002519DB"/>
    <w:rsid w:val="00251D4A"/>
    <w:rsid w:val="00251D7D"/>
    <w:rsid w:val="002520C1"/>
    <w:rsid w:val="0025221C"/>
    <w:rsid w:val="0025227F"/>
    <w:rsid w:val="00253EF9"/>
    <w:rsid w:val="002540DC"/>
    <w:rsid w:val="002540EC"/>
    <w:rsid w:val="00254178"/>
    <w:rsid w:val="00254448"/>
    <w:rsid w:val="0025460A"/>
    <w:rsid w:val="00254BF2"/>
    <w:rsid w:val="002555CA"/>
    <w:rsid w:val="002555FA"/>
    <w:rsid w:val="00255CC1"/>
    <w:rsid w:val="00255EC2"/>
    <w:rsid w:val="00256031"/>
    <w:rsid w:val="002561C6"/>
    <w:rsid w:val="00256758"/>
    <w:rsid w:val="00256D06"/>
    <w:rsid w:val="00257711"/>
    <w:rsid w:val="002578A7"/>
    <w:rsid w:val="00257E62"/>
    <w:rsid w:val="0026010C"/>
    <w:rsid w:val="00260C0B"/>
    <w:rsid w:val="00261371"/>
    <w:rsid w:val="00261AE8"/>
    <w:rsid w:val="00261C33"/>
    <w:rsid w:val="00261F79"/>
    <w:rsid w:val="0026254E"/>
    <w:rsid w:val="00262702"/>
    <w:rsid w:val="00262CA8"/>
    <w:rsid w:val="00262DF0"/>
    <w:rsid w:val="00263028"/>
    <w:rsid w:val="00263095"/>
    <w:rsid w:val="0026335E"/>
    <w:rsid w:val="00263B1F"/>
    <w:rsid w:val="002644CE"/>
    <w:rsid w:val="00264B65"/>
    <w:rsid w:val="00264C29"/>
    <w:rsid w:val="00265214"/>
    <w:rsid w:val="0026645C"/>
    <w:rsid w:val="00266C0D"/>
    <w:rsid w:val="00267767"/>
    <w:rsid w:val="00267915"/>
    <w:rsid w:val="00267E2E"/>
    <w:rsid w:val="00267FBC"/>
    <w:rsid w:val="002706BD"/>
    <w:rsid w:val="002710F2"/>
    <w:rsid w:val="00271106"/>
    <w:rsid w:val="002716CF"/>
    <w:rsid w:val="00271842"/>
    <w:rsid w:val="00271D68"/>
    <w:rsid w:val="0027230D"/>
    <w:rsid w:val="00272883"/>
    <w:rsid w:val="00272B1F"/>
    <w:rsid w:val="00272C30"/>
    <w:rsid w:val="002732C7"/>
    <w:rsid w:val="0027378C"/>
    <w:rsid w:val="00273B23"/>
    <w:rsid w:val="0027476A"/>
    <w:rsid w:val="00274D35"/>
    <w:rsid w:val="00274D43"/>
    <w:rsid w:val="00275382"/>
    <w:rsid w:val="00275BBC"/>
    <w:rsid w:val="002764B2"/>
    <w:rsid w:val="002778A2"/>
    <w:rsid w:val="002804B1"/>
    <w:rsid w:val="00280679"/>
    <w:rsid w:val="002812B1"/>
    <w:rsid w:val="002812E7"/>
    <w:rsid w:val="0028191B"/>
    <w:rsid w:val="00281F1D"/>
    <w:rsid w:val="002826EF"/>
    <w:rsid w:val="00282E21"/>
    <w:rsid w:val="0028328A"/>
    <w:rsid w:val="00283653"/>
    <w:rsid w:val="002839C4"/>
    <w:rsid w:val="00284190"/>
    <w:rsid w:val="002843CC"/>
    <w:rsid w:val="002843FC"/>
    <w:rsid w:val="00284A42"/>
    <w:rsid w:val="00284BF7"/>
    <w:rsid w:val="00284E67"/>
    <w:rsid w:val="00285D84"/>
    <w:rsid w:val="00286239"/>
    <w:rsid w:val="00286E99"/>
    <w:rsid w:val="00286FE5"/>
    <w:rsid w:val="00287013"/>
    <w:rsid w:val="00287710"/>
    <w:rsid w:val="00287901"/>
    <w:rsid w:val="00287AAB"/>
    <w:rsid w:val="0029054D"/>
    <w:rsid w:val="002912E2"/>
    <w:rsid w:val="0029150D"/>
    <w:rsid w:val="00291B28"/>
    <w:rsid w:val="00291BEB"/>
    <w:rsid w:val="00291D3C"/>
    <w:rsid w:val="00291DD2"/>
    <w:rsid w:val="00291FBF"/>
    <w:rsid w:val="00292056"/>
    <w:rsid w:val="00292062"/>
    <w:rsid w:val="00293464"/>
    <w:rsid w:val="00293922"/>
    <w:rsid w:val="00293937"/>
    <w:rsid w:val="00293985"/>
    <w:rsid w:val="00293D99"/>
    <w:rsid w:val="00293F8B"/>
    <w:rsid w:val="00294679"/>
    <w:rsid w:val="002946BA"/>
    <w:rsid w:val="00294771"/>
    <w:rsid w:val="00294E42"/>
    <w:rsid w:val="00295326"/>
    <w:rsid w:val="00295351"/>
    <w:rsid w:val="00295601"/>
    <w:rsid w:val="00295D5C"/>
    <w:rsid w:val="00295EC0"/>
    <w:rsid w:val="00295FC6"/>
    <w:rsid w:val="002960CB"/>
    <w:rsid w:val="00296115"/>
    <w:rsid w:val="0029625A"/>
    <w:rsid w:val="002964DA"/>
    <w:rsid w:val="00296618"/>
    <w:rsid w:val="0029679E"/>
    <w:rsid w:val="00296BAE"/>
    <w:rsid w:val="002A01EA"/>
    <w:rsid w:val="002A092A"/>
    <w:rsid w:val="002A0BB0"/>
    <w:rsid w:val="002A15A8"/>
    <w:rsid w:val="002A1A29"/>
    <w:rsid w:val="002A1A36"/>
    <w:rsid w:val="002A1C97"/>
    <w:rsid w:val="002A254F"/>
    <w:rsid w:val="002A25A3"/>
    <w:rsid w:val="002A266D"/>
    <w:rsid w:val="002A296E"/>
    <w:rsid w:val="002A2DD0"/>
    <w:rsid w:val="002A2F0A"/>
    <w:rsid w:val="002A3352"/>
    <w:rsid w:val="002A42DD"/>
    <w:rsid w:val="002A45A6"/>
    <w:rsid w:val="002A4962"/>
    <w:rsid w:val="002A49DB"/>
    <w:rsid w:val="002A4AEA"/>
    <w:rsid w:val="002A508F"/>
    <w:rsid w:val="002A53D0"/>
    <w:rsid w:val="002A5533"/>
    <w:rsid w:val="002A57E8"/>
    <w:rsid w:val="002A582B"/>
    <w:rsid w:val="002A66EB"/>
    <w:rsid w:val="002A6C99"/>
    <w:rsid w:val="002A747F"/>
    <w:rsid w:val="002A7DBA"/>
    <w:rsid w:val="002B0134"/>
    <w:rsid w:val="002B08C9"/>
    <w:rsid w:val="002B0D11"/>
    <w:rsid w:val="002B0E3C"/>
    <w:rsid w:val="002B10EC"/>
    <w:rsid w:val="002B11C3"/>
    <w:rsid w:val="002B1A55"/>
    <w:rsid w:val="002B1F84"/>
    <w:rsid w:val="002B273C"/>
    <w:rsid w:val="002B2FCA"/>
    <w:rsid w:val="002B32DA"/>
    <w:rsid w:val="002B35A2"/>
    <w:rsid w:val="002B3700"/>
    <w:rsid w:val="002B3875"/>
    <w:rsid w:val="002B3CFF"/>
    <w:rsid w:val="002B40A0"/>
    <w:rsid w:val="002B454C"/>
    <w:rsid w:val="002B4CC3"/>
    <w:rsid w:val="002B4E98"/>
    <w:rsid w:val="002B576F"/>
    <w:rsid w:val="002B578F"/>
    <w:rsid w:val="002B5889"/>
    <w:rsid w:val="002B6517"/>
    <w:rsid w:val="002B6573"/>
    <w:rsid w:val="002B7D85"/>
    <w:rsid w:val="002C0940"/>
    <w:rsid w:val="002C0B9F"/>
    <w:rsid w:val="002C0DED"/>
    <w:rsid w:val="002C15D0"/>
    <w:rsid w:val="002C1BA5"/>
    <w:rsid w:val="002C1EAF"/>
    <w:rsid w:val="002C1F81"/>
    <w:rsid w:val="002C21A6"/>
    <w:rsid w:val="002C234D"/>
    <w:rsid w:val="002C336E"/>
    <w:rsid w:val="002C4C7B"/>
    <w:rsid w:val="002C4E64"/>
    <w:rsid w:val="002C5039"/>
    <w:rsid w:val="002C52F8"/>
    <w:rsid w:val="002C5903"/>
    <w:rsid w:val="002C59F1"/>
    <w:rsid w:val="002C5EED"/>
    <w:rsid w:val="002C686C"/>
    <w:rsid w:val="002C72A3"/>
    <w:rsid w:val="002C75B8"/>
    <w:rsid w:val="002C78C9"/>
    <w:rsid w:val="002C78D5"/>
    <w:rsid w:val="002D083C"/>
    <w:rsid w:val="002D08E3"/>
    <w:rsid w:val="002D0B3D"/>
    <w:rsid w:val="002D19B2"/>
    <w:rsid w:val="002D1E91"/>
    <w:rsid w:val="002D2626"/>
    <w:rsid w:val="002D2653"/>
    <w:rsid w:val="002D2A8D"/>
    <w:rsid w:val="002D2EAF"/>
    <w:rsid w:val="002D3071"/>
    <w:rsid w:val="002D49E2"/>
    <w:rsid w:val="002D5895"/>
    <w:rsid w:val="002D58F9"/>
    <w:rsid w:val="002D5DD6"/>
    <w:rsid w:val="002D638B"/>
    <w:rsid w:val="002D673E"/>
    <w:rsid w:val="002D67B9"/>
    <w:rsid w:val="002D6C2B"/>
    <w:rsid w:val="002D6D8C"/>
    <w:rsid w:val="002D71DC"/>
    <w:rsid w:val="002D7E6F"/>
    <w:rsid w:val="002D7ECD"/>
    <w:rsid w:val="002E09BD"/>
    <w:rsid w:val="002E1878"/>
    <w:rsid w:val="002E3006"/>
    <w:rsid w:val="002E3628"/>
    <w:rsid w:val="002E3753"/>
    <w:rsid w:val="002E39A4"/>
    <w:rsid w:val="002E3B89"/>
    <w:rsid w:val="002E447D"/>
    <w:rsid w:val="002E487F"/>
    <w:rsid w:val="002E554F"/>
    <w:rsid w:val="002E5568"/>
    <w:rsid w:val="002E574F"/>
    <w:rsid w:val="002E590F"/>
    <w:rsid w:val="002E5D0A"/>
    <w:rsid w:val="002E5DB7"/>
    <w:rsid w:val="002E6272"/>
    <w:rsid w:val="002E6489"/>
    <w:rsid w:val="002E6C17"/>
    <w:rsid w:val="002E7398"/>
    <w:rsid w:val="002F0747"/>
    <w:rsid w:val="002F119A"/>
    <w:rsid w:val="002F1A28"/>
    <w:rsid w:val="002F200F"/>
    <w:rsid w:val="002F29D5"/>
    <w:rsid w:val="002F2F26"/>
    <w:rsid w:val="002F359C"/>
    <w:rsid w:val="002F3B25"/>
    <w:rsid w:val="002F3B62"/>
    <w:rsid w:val="002F3B76"/>
    <w:rsid w:val="002F3B9E"/>
    <w:rsid w:val="002F5500"/>
    <w:rsid w:val="002F57FB"/>
    <w:rsid w:val="002F582A"/>
    <w:rsid w:val="002F5BEE"/>
    <w:rsid w:val="002F6043"/>
    <w:rsid w:val="002F61EF"/>
    <w:rsid w:val="002F64A4"/>
    <w:rsid w:val="002F6D5C"/>
    <w:rsid w:val="002F712E"/>
    <w:rsid w:val="002F7744"/>
    <w:rsid w:val="002F7E11"/>
    <w:rsid w:val="002F7FCF"/>
    <w:rsid w:val="0030009B"/>
    <w:rsid w:val="003000B7"/>
    <w:rsid w:val="00300251"/>
    <w:rsid w:val="00300E29"/>
    <w:rsid w:val="00300FF4"/>
    <w:rsid w:val="00301015"/>
    <w:rsid w:val="00301508"/>
    <w:rsid w:val="00301B1A"/>
    <w:rsid w:val="0030265B"/>
    <w:rsid w:val="0030298F"/>
    <w:rsid w:val="00302E14"/>
    <w:rsid w:val="00303705"/>
    <w:rsid w:val="003037CE"/>
    <w:rsid w:val="00303A9A"/>
    <w:rsid w:val="00303EFC"/>
    <w:rsid w:val="003041C7"/>
    <w:rsid w:val="0030430F"/>
    <w:rsid w:val="003043FD"/>
    <w:rsid w:val="003046FC"/>
    <w:rsid w:val="00304820"/>
    <w:rsid w:val="0030518E"/>
    <w:rsid w:val="003052FC"/>
    <w:rsid w:val="0030552C"/>
    <w:rsid w:val="00305A66"/>
    <w:rsid w:val="00305DC1"/>
    <w:rsid w:val="0030610B"/>
    <w:rsid w:val="0030612F"/>
    <w:rsid w:val="003079CD"/>
    <w:rsid w:val="00310299"/>
    <w:rsid w:val="003102DA"/>
    <w:rsid w:val="0031084C"/>
    <w:rsid w:val="0031088E"/>
    <w:rsid w:val="00310BED"/>
    <w:rsid w:val="00310F2A"/>
    <w:rsid w:val="0031136F"/>
    <w:rsid w:val="0031199E"/>
    <w:rsid w:val="00311C5A"/>
    <w:rsid w:val="00311E1A"/>
    <w:rsid w:val="0031242A"/>
    <w:rsid w:val="00312668"/>
    <w:rsid w:val="00312B56"/>
    <w:rsid w:val="0031315B"/>
    <w:rsid w:val="003131E7"/>
    <w:rsid w:val="00313D12"/>
    <w:rsid w:val="003142E8"/>
    <w:rsid w:val="003149D3"/>
    <w:rsid w:val="00314A57"/>
    <w:rsid w:val="00314AFB"/>
    <w:rsid w:val="00315489"/>
    <w:rsid w:val="0031552E"/>
    <w:rsid w:val="00315E3C"/>
    <w:rsid w:val="00316379"/>
    <w:rsid w:val="003165A8"/>
    <w:rsid w:val="003166B0"/>
    <w:rsid w:val="003169A8"/>
    <w:rsid w:val="00316A69"/>
    <w:rsid w:val="00316C7C"/>
    <w:rsid w:val="0031700B"/>
    <w:rsid w:val="0031762F"/>
    <w:rsid w:val="00317855"/>
    <w:rsid w:val="00317E6E"/>
    <w:rsid w:val="003203BA"/>
    <w:rsid w:val="00320922"/>
    <w:rsid w:val="00320D3A"/>
    <w:rsid w:val="00320DE9"/>
    <w:rsid w:val="00321C8A"/>
    <w:rsid w:val="00321CF3"/>
    <w:rsid w:val="00321E55"/>
    <w:rsid w:val="003225CF"/>
    <w:rsid w:val="00322AD9"/>
    <w:rsid w:val="00322AEC"/>
    <w:rsid w:val="00322F93"/>
    <w:rsid w:val="003238C7"/>
    <w:rsid w:val="00323C19"/>
    <w:rsid w:val="00324AA3"/>
    <w:rsid w:val="00325011"/>
    <w:rsid w:val="00325184"/>
    <w:rsid w:val="003257AA"/>
    <w:rsid w:val="003258AC"/>
    <w:rsid w:val="00326086"/>
    <w:rsid w:val="003260F5"/>
    <w:rsid w:val="00327660"/>
    <w:rsid w:val="0032769A"/>
    <w:rsid w:val="003276E7"/>
    <w:rsid w:val="00327DFB"/>
    <w:rsid w:val="00330245"/>
    <w:rsid w:val="00330AB3"/>
    <w:rsid w:val="00330B8C"/>
    <w:rsid w:val="00330F23"/>
    <w:rsid w:val="00331027"/>
    <w:rsid w:val="0033115B"/>
    <w:rsid w:val="003311C0"/>
    <w:rsid w:val="003312C3"/>
    <w:rsid w:val="00331507"/>
    <w:rsid w:val="00331880"/>
    <w:rsid w:val="00331AB5"/>
    <w:rsid w:val="00332910"/>
    <w:rsid w:val="00333487"/>
    <w:rsid w:val="00333667"/>
    <w:rsid w:val="003338E6"/>
    <w:rsid w:val="00333F16"/>
    <w:rsid w:val="00334D59"/>
    <w:rsid w:val="00335010"/>
    <w:rsid w:val="0033505B"/>
    <w:rsid w:val="0033516A"/>
    <w:rsid w:val="00335FEC"/>
    <w:rsid w:val="00336D38"/>
    <w:rsid w:val="003373B7"/>
    <w:rsid w:val="00337945"/>
    <w:rsid w:val="003403FF"/>
    <w:rsid w:val="0034065B"/>
    <w:rsid w:val="00340C8F"/>
    <w:rsid w:val="00340D36"/>
    <w:rsid w:val="00340D8B"/>
    <w:rsid w:val="00340EC4"/>
    <w:rsid w:val="003412CF"/>
    <w:rsid w:val="0034162D"/>
    <w:rsid w:val="00341963"/>
    <w:rsid w:val="00342229"/>
    <w:rsid w:val="0034262F"/>
    <w:rsid w:val="00343B68"/>
    <w:rsid w:val="00343F11"/>
    <w:rsid w:val="0034415C"/>
    <w:rsid w:val="00345742"/>
    <w:rsid w:val="00345860"/>
    <w:rsid w:val="00345FC9"/>
    <w:rsid w:val="00346104"/>
    <w:rsid w:val="0034615E"/>
    <w:rsid w:val="00346EA6"/>
    <w:rsid w:val="00347625"/>
    <w:rsid w:val="0034767C"/>
    <w:rsid w:val="0034792D"/>
    <w:rsid w:val="00347A79"/>
    <w:rsid w:val="00350174"/>
    <w:rsid w:val="0035055C"/>
    <w:rsid w:val="0035061B"/>
    <w:rsid w:val="00351A55"/>
    <w:rsid w:val="00351E68"/>
    <w:rsid w:val="00352439"/>
    <w:rsid w:val="003527E7"/>
    <w:rsid w:val="003534B8"/>
    <w:rsid w:val="003535F9"/>
    <w:rsid w:val="00353680"/>
    <w:rsid w:val="00353865"/>
    <w:rsid w:val="00353D5E"/>
    <w:rsid w:val="003546FE"/>
    <w:rsid w:val="00354859"/>
    <w:rsid w:val="00354A64"/>
    <w:rsid w:val="00354CC5"/>
    <w:rsid w:val="00354EEA"/>
    <w:rsid w:val="00354F03"/>
    <w:rsid w:val="00354F2C"/>
    <w:rsid w:val="00355CA9"/>
    <w:rsid w:val="003562C7"/>
    <w:rsid w:val="0035630A"/>
    <w:rsid w:val="003569D0"/>
    <w:rsid w:val="00357433"/>
    <w:rsid w:val="003602E3"/>
    <w:rsid w:val="0036031A"/>
    <w:rsid w:val="00360611"/>
    <w:rsid w:val="00360897"/>
    <w:rsid w:val="00360A23"/>
    <w:rsid w:val="00360AD2"/>
    <w:rsid w:val="003611CC"/>
    <w:rsid w:val="003612DD"/>
    <w:rsid w:val="00361DEF"/>
    <w:rsid w:val="00361EB1"/>
    <w:rsid w:val="003629C2"/>
    <w:rsid w:val="0036305A"/>
    <w:rsid w:val="0036318B"/>
    <w:rsid w:val="00363353"/>
    <w:rsid w:val="00363698"/>
    <w:rsid w:val="003636E2"/>
    <w:rsid w:val="0036517C"/>
    <w:rsid w:val="00365D8C"/>
    <w:rsid w:val="00366579"/>
    <w:rsid w:val="0036705C"/>
    <w:rsid w:val="00367271"/>
    <w:rsid w:val="00367DA2"/>
    <w:rsid w:val="003701E5"/>
    <w:rsid w:val="00371A49"/>
    <w:rsid w:val="00371FDD"/>
    <w:rsid w:val="0037324A"/>
    <w:rsid w:val="0037386B"/>
    <w:rsid w:val="003741BC"/>
    <w:rsid w:val="00374E96"/>
    <w:rsid w:val="00374EBB"/>
    <w:rsid w:val="003752BB"/>
    <w:rsid w:val="003756C3"/>
    <w:rsid w:val="00376402"/>
    <w:rsid w:val="003769F6"/>
    <w:rsid w:val="00377052"/>
    <w:rsid w:val="003777A3"/>
    <w:rsid w:val="00377D31"/>
    <w:rsid w:val="00380305"/>
    <w:rsid w:val="00380D82"/>
    <w:rsid w:val="0038108E"/>
    <w:rsid w:val="00382DFF"/>
    <w:rsid w:val="00383CBC"/>
    <w:rsid w:val="0038534B"/>
    <w:rsid w:val="00386025"/>
    <w:rsid w:val="00386974"/>
    <w:rsid w:val="00386BED"/>
    <w:rsid w:val="00386E62"/>
    <w:rsid w:val="003872D9"/>
    <w:rsid w:val="003878CD"/>
    <w:rsid w:val="003907B7"/>
    <w:rsid w:val="00390EC2"/>
    <w:rsid w:val="003911C7"/>
    <w:rsid w:val="003911FB"/>
    <w:rsid w:val="00391525"/>
    <w:rsid w:val="00391DAF"/>
    <w:rsid w:val="003920F6"/>
    <w:rsid w:val="00393442"/>
    <w:rsid w:val="00393575"/>
    <w:rsid w:val="0039398A"/>
    <w:rsid w:val="00393C0A"/>
    <w:rsid w:val="003941AB"/>
    <w:rsid w:val="00394D0E"/>
    <w:rsid w:val="00394FAA"/>
    <w:rsid w:val="003951E6"/>
    <w:rsid w:val="00395625"/>
    <w:rsid w:val="003972D5"/>
    <w:rsid w:val="0039753D"/>
    <w:rsid w:val="0039770C"/>
    <w:rsid w:val="00397D4D"/>
    <w:rsid w:val="003A03EC"/>
    <w:rsid w:val="003A06E8"/>
    <w:rsid w:val="003A0889"/>
    <w:rsid w:val="003A15ED"/>
    <w:rsid w:val="003A16FC"/>
    <w:rsid w:val="003A191F"/>
    <w:rsid w:val="003A1B84"/>
    <w:rsid w:val="003A2749"/>
    <w:rsid w:val="003A27BC"/>
    <w:rsid w:val="003A30F8"/>
    <w:rsid w:val="003A36D3"/>
    <w:rsid w:val="003A3814"/>
    <w:rsid w:val="003A3CD8"/>
    <w:rsid w:val="003A420B"/>
    <w:rsid w:val="003A426B"/>
    <w:rsid w:val="003A45B4"/>
    <w:rsid w:val="003A5372"/>
    <w:rsid w:val="003A5DC9"/>
    <w:rsid w:val="003A6297"/>
    <w:rsid w:val="003A6815"/>
    <w:rsid w:val="003A689E"/>
    <w:rsid w:val="003A68B2"/>
    <w:rsid w:val="003A6A81"/>
    <w:rsid w:val="003A6D34"/>
    <w:rsid w:val="003A7440"/>
    <w:rsid w:val="003A7993"/>
    <w:rsid w:val="003A7B98"/>
    <w:rsid w:val="003B04EB"/>
    <w:rsid w:val="003B06C5"/>
    <w:rsid w:val="003B0BF9"/>
    <w:rsid w:val="003B0C16"/>
    <w:rsid w:val="003B1D2B"/>
    <w:rsid w:val="003B246F"/>
    <w:rsid w:val="003B2FBC"/>
    <w:rsid w:val="003B2FF5"/>
    <w:rsid w:val="003B3764"/>
    <w:rsid w:val="003B393A"/>
    <w:rsid w:val="003B397D"/>
    <w:rsid w:val="003B3A8B"/>
    <w:rsid w:val="003B3AB9"/>
    <w:rsid w:val="003B3F4B"/>
    <w:rsid w:val="003B421D"/>
    <w:rsid w:val="003B44FE"/>
    <w:rsid w:val="003B460D"/>
    <w:rsid w:val="003B47B3"/>
    <w:rsid w:val="003B490A"/>
    <w:rsid w:val="003B4FEB"/>
    <w:rsid w:val="003B54B4"/>
    <w:rsid w:val="003B555C"/>
    <w:rsid w:val="003B556E"/>
    <w:rsid w:val="003B5684"/>
    <w:rsid w:val="003B60A0"/>
    <w:rsid w:val="003B70E6"/>
    <w:rsid w:val="003B7867"/>
    <w:rsid w:val="003B7A52"/>
    <w:rsid w:val="003B7F3F"/>
    <w:rsid w:val="003C0641"/>
    <w:rsid w:val="003C0DB8"/>
    <w:rsid w:val="003C106F"/>
    <w:rsid w:val="003C14F5"/>
    <w:rsid w:val="003C1BB8"/>
    <w:rsid w:val="003C1EAE"/>
    <w:rsid w:val="003C23EC"/>
    <w:rsid w:val="003C24AD"/>
    <w:rsid w:val="003C2678"/>
    <w:rsid w:val="003C282B"/>
    <w:rsid w:val="003C28C9"/>
    <w:rsid w:val="003C2A76"/>
    <w:rsid w:val="003C2C73"/>
    <w:rsid w:val="003C3041"/>
    <w:rsid w:val="003C3440"/>
    <w:rsid w:val="003C3CB1"/>
    <w:rsid w:val="003C4129"/>
    <w:rsid w:val="003C48BC"/>
    <w:rsid w:val="003C4A2F"/>
    <w:rsid w:val="003C5967"/>
    <w:rsid w:val="003C641D"/>
    <w:rsid w:val="003C65BB"/>
    <w:rsid w:val="003C6F62"/>
    <w:rsid w:val="003C7316"/>
    <w:rsid w:val="003C7CD6"/>
    <w:rsid w:val="003C7E7C"/>
    <w:rsid w:val="003D063B"/>
    <w:rsid w:val="003D0D91"/>
    <w:rsid w:val="003D0F3B"/>
    <w:rsid w:val="003D1094"/>
    <w:rsid w:val="003D14C9"/>
    <w:rsid w:val="003D1708"/>
    <w:rsid w:val="003D1754"/>
    <w:rsid w:val="003D187D"/>
    <w:rsid w:val="003D1B3A"/>
    <w:rsid w:val="003D1EED"/>
    <w:rsid w:val="003D238A"/>
    <w:rsid w:val="003D3578"/>
    <w:rsid w:val="003D3D16"/>
    <w:rsid w:val="003D44F4"/>
    <w:rsid w:val="003D4F49"/>
    <w:rsid w:val="003D5161"/>
    <w:rsid w:val="003D5C52"/>
    <w:rsid w:val="003D6695"/>
    <w:rsid w:val="003D6954"/>
    <w:rsid w:val="003D6C89"/>
    <w:rsid w:val="003D7200"/>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E1"/>
    <w:rsid w:val="003E3CC7"/>
    <w:rsid w:val="003E5BF4"/>
    <w:rsid w:val="003E6B4F"/>
    <w:rsid w:val="003E7253"/>
    <w:rsid w:val="003F00B5"/>
    <w:rsid w:val="003F023D"/>
    <w:rsid w:val="003F0E55"/>
    <w:rsid w:val="003F1777"/>
    <w:rsid w:val="003F274B"/>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748F"/>
    <w:rsid w:val="003F75F3"/>
    <w:rsid w:val="003F78CD"/>
    <w:rsid w:val="003F79FA"/>
    <w:rsid w:val="004000FC"/>
    <w:rsid w:val="00400187"/>
    <w:rsid w:val="004001DD"/>
    <w:rsid w:val="004008A6"/>
    <w:rsid w:val="004019B1"/>
    <w:rsid w:val="004024C8"/>
    <w:rsid w:val="004032B8"/>
    <w:rsid w:val="004033CB"/>
    <w:rsid w:val="0040343F"/>
    <w:rsid w:val="004038A6"/>
    <w:rsid w:val="00403A08"/>
    <w:rsid w:val="00403EB3"/>
    <w:rsid w:val="00403EE5"/>
    <w:rsid w:val="004046BC"/>
    <w:rsid w:val="004049B6"/>
    <w:rsid w:val="00404BBF"/>
    <w:rsid w:val="004066A6"/>
    <w:rsid w:val="004066D0"/>
    <w:rsid w:val="004074BC"/>
    <w:rsid w:val="00410209"/>
    <w:rsid w:val="00410653"/>
    <w:rsid w:val="00410CAC"/>
    <w:rsid w:val="00410F59"/>
    <w:rsid w:val="0041147C"/>
    <w:rsid w:val="0041224F"/>
    <w:rsid w:val="00412737"/>
    <w:rsid w:val="00412763"/>
    <w:rsid w:val="00412A30"/>
    <w:rsid w:val="00412AED"/>
    <w:rsid w:val="0041339D"/>
    <w:rsid w:val="0041342E"/>
    <w:rsid w:val="0041359A"/>
    <w:rsid w:val="004135C0"/>
    <w:rsid w:val="0041389F"/>
    <w:rsid w:val="00414421"/>
    <w:rsid w:val="00414C53"/>
    <w:rsid w:val="00415465"/>
    <w:rsid w:val="00415D7A"/>
    <w:rsid w:val="00416322"/>
    <w:rsid w:val="00416373"/>
    <w:rsid w:val="004169B0"/>
    <w:rsid w:val="00416C0C"/>
    <w:rsid w:val="00417245"/>
    <w:rsid w:val="00417286"/>
    <w:rsid w:val="00417878"/>
    <w:rsid w:val="00420911"/>
    <w:rsid w:val="00421116"/>
    <w:rsid w:val="004214FE"/>
    <w:rsid w:val="004215CC"/>
    <w:rsid w:val="00421AAB"/>
    <w:rsid w:val="00423382"/>
    <w:rsid w:val="00423A7A"/>
    <w:rsid w:val="00423F88"/>
    <w:rsid w:val="004241FC"/>
    <w:rsid w:val="0042485A"/>
    <w:rsid w:val="00424B23"/>
    <w:rsid w:val="004258C4"/>
    <w:rsid w:val="00425E97"/>
    <w:rsid w:val="0042637C"/>
    <w:rsid w:val="004264DC"/>
    <w:rsid w:val="00426505"/>
    <w:rsid w:val="004268B0"/>
    <w:rsid w:val="00426E93"/>
    <w:rsid w:val="00427222"/>
    <w:rsid w:val="00427682"/>
    <w:rsid w:val="004277A0"/>
    <w:rsid w:val="00427949"/>
    <w:rsid w:val="00427B84"/>
    <w:rsid w:val="004303D9"/>
    <w:rsid w:val="00430E2D"/>
    <w:rsid w:val="0043165B"/>
    <w:rsid w:val="00432563"/>
    <w:rsid w:val="004332F2"/>
    <w:rsid w:val="0043340B"/>
    <w:rsid w:val="004337EB"/>
    <w:rsid w:val="004339AE"/>
    <w:rsid w:val="00433A4D"/>
    <w:rsid w:val="00433CBB"/>
    <w:rsid w:val="004340DB"/>
    <w:rsid w:val="0043434F"/>
    <w:rsid w:val="004343D5"/>
    <w:rsid w:val="004356B3"/>
    <w:rsid w:val="00435889"/>
    <w:rsid w:val="00435BD1"/>
    <w:rsid w:val="00437E05"/>
    <w:rsid w:val="00440140"/>
    <w:rsid w:val="00441AA4"/>
    <w:rsid w:val="00442768"/>
    <w:rsid w:val="00442D5B"/>
    <w:rsid w:val="00443897"/>
    <w:rsid w:val="0044399D"/>
    <w:rsid w:val="00443C12"/>
    <w:rsid w:val="004442B7"/>
    <w:rsid w:val="004446D1"/>
    <w:rsid w:val="0044522F"/>
    <w:rsid w:val="004452D6"/>
    <w:rsid w:val="00445653"/>
    <w:rsid w:val="00445AC4"/>
    <w:rsid w:val="00445C68"/>
    <w:rsid w:val="00445DA1"/>
    <w:rsid w:val="00445F52"/>
    <w:rsid w:val="00446836"/>
    <w:rsid w:val="00446CBE"/>
    <w:rsid w:val="00446CF4"/>
    <w:rsid w:val="00447479"/>
    <w:rsid w:val="0044795A"/>
    <w:rsid w:val="00450215"/>
    <w:rsid w:val="00450264"/>
    <w:rsid w:val="004503DE"/>
    <w:rsid w:val="00450DAC"/>
    <w:rsid w:val="0045124B"/>
    <w:rsid w:val="0045180F"/>
    <w:rsid w:val="00451C57"/>
    <w:rsid w:val="00451FAC"/>
    <w:rsid w:val="00452124"/>
    <w:rsid w:val="004521FB"/>
    <w:rsid w:val="0045234E"/>
    <w:rsid w:val="00452E4D"/>
    <w:rsid w:val="00453256"/>
    <w:rsid w:val="0045384F"/>
    <w:rsid w:val="00453DDA"/>
    <w:rsid w:val="00454023"/>
    <w:rsid w:val="004544E7"/>
    <w:rsid w:val="00454D39"/>
    <w:rsid w:val="00454D55"/>
    <w:rsid w:val="00454E90"/>
    <w:rsid w:val="004550F9"/>
    <w:rsid w:val="004555F8"/>
    <w:rsid w:val="0045581E"/>
    <w:rsid w:val="00455CB0"/>
    <w:rsid w:val="0045676A"/>
    <w:rsid w:val="00457267"/>
    <w:rsid w:val="004572D8"/>
    <w:rsid w:val="00460348"/>
    <w:rsid w:val="00460859"/>
    <w:rsid w:val="004609C8"/>
    <w:rsid w:val="00460D8E"/>
    <w:rsid w:val="004612B4"/>
    <w:rsid w:val="00461E10"/>
    <w:rsid w:val="00461E94"/>
    <w:rsid w:val="00462860"/>
    <w:rsid w:val="00463180"/>
    <w:rsid w:val="004632BC"/>
    <w:rsid w:val="0046380A"/>
    <w:rsid w:val="004639F6"/>
    <w:rsid w:val="00463BCE"/>
    <w:rsid w:val="0046483A"/>
    <w:rsid w:val="00464BD5"/>
    <w:rsid w:val="0046539A"/>
    <w:rsid w:val="00465A0B"/>
    <w:rsid w:val="004665B5"/>
    <w:rsid w:val="00466A06"/>
    <w:rsid w:val="00466DCC"/>
    <w:rsid w:val="0046721E"/>
    <w:rsid w:val="00470949"/>
    <w:rsid w:val="0047156E"/>
    <w:rsid w:val="00471601"/>
    <w:rsid w:val="0047167F"/>
    <w:rsid w:val="00471D70"/>
    <w:rsid w:val="00471FE8"/>
    <w:rsid w:val="00473102"/>
    <w:rsid w:val="0047330F"/>
    <w:rsid w:val="00473660"/>
    <w:rsid w:val="004740E7"/>
    <w:rsid w:val="004744A3"/>
    <w:rsid w:val="00474525"/>
    <w:rsid w:val="00474789"/>
    <w:rsid w:val="0047484A"/>
    <w:rsid w:val="00474CA6"/>
    <w:rsid w:val="0047534F"/>
    <w:rsid w:val="00475CC7"/>
    <w:rsid w:val="00476348"/>
    <w:rsid w:val="00476B5C"/>
    <w:rsid w:val="00477173"/>
    <w:rsid w:val="00477664"/>
    <w:rsid w:val="00477690"/>
    <w:rsid w:val="00477EA8"/>
    <w:rsid w:val="0048011C"/>
    <w:rsid w:val="0048021D"/>
    <w:rsid w:val="00481987"/>
    <w:rsid w:val="00481C38"/>
    <w:rsid w:val="004824CD"/>
    <w:rsid w:val="004824EC"/>
    <w:rsid w:val="00482A9C"/>
    <w:rsid w:val="00483F18"/>
    <w:rsid w:val="00483F8C"/>
    <w:rsid w:val="00484772"/>
    <w:rsid w:val="004847CB"/>
    <w:rsid w:val="00484ACC"/>
    <w:rsid w:val="00484B1E"/>
    <w:rsid w:val="00484CAA"/>
    <w:rsid w:val="004851B9"/>
    <w:rsid w:val="00485891"/>
    <w:rsid w:val="004865D5"/>
    <w:rsid w:val="004904C3"/>
    <w:rsid w:val="0049063B"/>
    <w:rsid w:val="00490892"/>
    <w:rsid w:val="00490FA6"/>
    <w:rsid w:val="004921C3"/>
    <w:rsid w:val="004923CE"/>
    <w:rsid w:val="00492B7C"/>
    <w:rsid w:val="00492BD4"/>
    <w:rsid w:val="0049340B"/>
    <w:rsid w:val="00493A11"/>
    <w:rsid w:val="00495796"/>
    <w:rsid w:val="00496829"/>
    <w:rsid w:val="00496947"/>
    <w:rsid w:val="00496AFC"/>
    <w:rsid w:val="00496CFF"/>
    <w:rsid w:val="004971DF"/>
    <w:rsid w:val="00497310"/>
    <w:rsid w:val="004A038F"/>
    <w:rsid w:val="004A0A88"/>
    <w:rsid w:val="004A1082"/>
    <w:rsid w:val="004A1205"/>
    <w:rsid w:val="004A17B5"/>
    <w:rsid w:val="004A2AD0"/>
    <w:rsid w:val="004A4547"/>
    <w:rsid w:val="004A468D"/>
    <w:rsid w:val="004A496C"/>
    <w:rsid w:val="004A4DED"/>
    <w:rsid w:val="004A5092"/>
    <w:rsid w:val="004A5391"/>
    <w:rsid w:val="004A543A"/>
    <w:rsid w:val="004A5954"/>
    <w:rsid w:val="004A5A88"/>
    <w:rsid w:val="004A5CF3"/>
    <w:rsid w:val="004A5E1D"/>
    <w:rsid w:val="004A6164"/>
    <w:rsid w:val="004B02A4"/>
    <w:rsid w:val="004B1144"/>
    <w:rsid w:val="004B14E9"/>
    <w:rsid w:val="004B17D3"/>
    <w:rsid w:val="004B2036"/>
    <w:rsid w:val="004B27E1"/>
    <w:rsid w:val="004B29CC"/>
    <w:rsid w:val="004B29FA"/>
    <w:rsid w:val="004B2C47"/>
    <w:rsid w:val="004B3825"/>
    <w:rsid w:val="004B41B5"/>
    <w:rsid w:val="004B45B8"/>
    <w:rsid w:val="004B4E2F"/>
    <w:rsid w:val="004B5EBD"/>
    <w:rsid w:val="004B70FA"/>
    <w:rsid w:val="004B74F5"/>
    <w:rsid w:val="004B7D06"/>
    <w:rsid w:val="004B7DB9"/>
    <w:rsid w:val="004C0C0C"/>
    <w:rsid w:val="004C0C6C"/>
    <w:rsid w:val="004C0D58"/>
    <w:rsid w:val="004C114C"/>
    <w:rsid w:val="004C16AA"/>
    <w:rsid w:val="004C16BB"/>
    <w:rsid w:val="004C17D2"/>
    <w:rsid w:val="004C1B18"/>
    <w:rsid w:val="004C24F6"/>
    <w:rsid w:val="004C2987"/>
    <w:rsid w:val="004C3057"/>
    <w:rsid w:val="004C4236"/>
    <w:rsid w:val="004C47E4"/>
    <w:rsid w:val="004C4A42"/>
    <w:rsid w:val="004C4C46"/>
    <w:rsid w:val="004C670F"/>
    <w:rsid w:val="004C7050"/>
    <w:rsid w:val="004C74B6"/>
    <w:rsid w:val="004D1500"/>
    <w:rsid w:val="004D23FD"/>
    <w:rsid w:val="004D2447"/>
    <w:rsid w:val="004D38F9"/>
    <w:rsid w:val="004D3959"/>
    <w:rsid w:val="004D3EC1"/>
    <w:rsid w:val="004D4809"/>
    <w:rsid w:val="004D4D86"/>
    <w:rsid w:val="004D5048"/>
    <w:rsid w:val="004D56FC"/>
    <w:rsid w:val="004D5AB7"/>
    <w:rsid w:val="004D5C9D"/>
    <w:rsid w:val="004D5CF8"/>
    <w:rsid w:val="004D5D9C"/>
    <w:rsid w:val="004D624E"/>
    <w:rsid w:val="004D64C5"/>
    <w:rsid w:val="004D65D9"/>
    <w:rsid w:val="004D701D"/>
    <w:rsid w:val="004D748C"/>
    <w:rsid w:val="004D74D7"/>
    <w:rsid w:val="004D774F"/>
    <w:rsid w:val="004E075C"/>
    <w:rsid w:val="004E0FAE"/>
    <w:rsid w:val="004E1026"/>
    <w:rsid w:val="004E1B79"/>
    <w:rsid w:val="004E2E96"/>
    <w:rsid w:val="004E30A8"/>
    <w:rsid w:val="004E3139"/>
    <w:rsid w:val="004E3840"/>
    <w:rsid w:val="004E39BF"/>
    <w:rsid w:val="004E3D57"/>
    <w:rsid w:val="004E3E6D"/>
    <w:rsid w:val="004E3F93"/>
    <w:rsid w:val="004E4933"/>
    <w:rsid w:val="004E4B7B"/>
    <w:rsid w:val="004E516D"/>
    <w:rsid w:val="004E58CD"/>
    <w:rsid w:val="004E6712"/>
    <w:rsid w:val="004E6B57"/>
    <w:rsid w:val="004E7827"/>
    <w:rsid w:val="004E79CF"/>
    <w:rsid w:val="004E7CFF"/>
    <w:rsid w:val="004F027F"/>
    <w:rsid w:val="004F0879"/>
    <w:rsid w:val="004F0EAF"/>
    <w:rsid w:val="004F2139"/>
    <w:rsid w:val="004F291B"/>
    <w:rsid w:val="004F2B85"/>
    <w:rsid w:val="004F2F29"/>
    <w:rsid w:val="004F396D"/>
    <w:rsid w:val="004F398A"/>
    <w:rsid w:val="004F3A95"/>
    <w:rsid w:val="004F3F12"/>
    <w:rsid w:val="004F4160"/>
    <w:rsid w:val="004F4628"/>
    <w:rsid w:val="004F58A3"/>
    <w:rsid w:val="004F63C6"/>
    <w:rsid w:val="004F65ED"/>
    <w:rsid w:val="004F6697"/>
    <w:rsid w:val="004F675C"/>
    <w:rsid w:val="004F6CB1"/>
    <w:rsid w:val="004F6CE6"/>
    <w:rsid w:val="004F7E9F"/>
    <w:rsid w:val="00501554"/>
    <w:rsid w:val="005023F5"/>
    <w:rsid w:val="00502682"/>
    <w:rsid w:val="00503203"/>
    <w:rsid w:val="005033D5"/>
    <w:rsid w:val="00503C4E"/>
    <w:rsid w:val="0050468A"/>
    <w:rsid w:val="0050472A"/>
    <w:rsid w:val="00504DCE"/>
    <w:rsid w:val="00505988"/>
    <w:rsid w:val="00505D45"/>
    <w:rsid w:val="00505E53"/>
    <w:rsid w:val="00505E77"/>
    <w:rsid w:val="005072A0"/>
    <w:rsid w:val="00507A86"/>
    <w:rsid w:val="0051001C"/>
    <w:rsid w:val="005100B4"/>
    <w:rsid w:val="005101A2"/>
    <w:rsid w:val="005101CB"/>
    <w:rsid w:val="005104E5"/>
    <w:rsid w:val="0051057C"/>
    <w:rsid w:val="00510E3A"/>
    <w:rsid w:val="00510EC5"/>
    <w:rsid w:val="0051133C"/>
    <w:rsid w:val="00512370"/>
    <w:rsid w:val="005124FE"/>
    <w:rsid w:val="00512B83"/>
    <w:rsid w:val="00513368"/>
    <w:rsid w:val="0051383F"/>
    <w:rsid w:val="00513C96"/>
    <w:rsid w:val="00514249"/>
    <w:rsid w:val="0051474C"/>
    <w:rsid w:val="00514785"/>
    <w:rsid w:val="00514C87"/>
    <w:rsid w:val="00514DF4"/>
    <w:rsid w:val="00514F8A"/>
    <w:rsid w:val="00515345"/>
    <w:rsid w:val="00515529"/>
    <w:rsid w:val="00515784"/>
    <w:rsid w:val="005159DD"/>
    <w:rsid w:val="00515D59"/>
    <w:rsid w:val="005167DF"/>
    <w:rsid w:val="00516D87"/>
    <w:rsid w:val="00516E01"/>
    <w:rsid w:val="00517402"/>
    <w:rsid w:val="00517689"/>
    <w:rsid w:val="00517F01"/>
    <w:rsid w:val="005200C4"/>
    <w:rsid w:val="00520515"/>
    <w:rsid w:val="00521244"/>
    <w:rsid w:val="0052259E"/>
    <w:rsid w:val="00522F53"/>
    <w:rsid w:val="00523328"/>
    <w:rsid w:val="005238A1"/>
    <w:rsid w:val="00523E01"/>
    <w:rsid w:val="0052416E"/>
    <w:rsid w:val="005246EB"/>
    <w:rsid w:val="005263F0"/>
    <w:rsid w:val="00526430"/>
    <w:rsid w:val="005266CF"/>
    <w:rsid w:val="00526CDB"/>
    <w:rsid w:val="00526DD6"/>
    <w:rsid w:val="005271D2"/>
    <w:rsid w:val="00527D06"/>
    <w:rsid w:val="0053023C"/>
    <w:rsid w:val="00530742"/>
    <w:rsid w:val="00530937"/>
    <w:rsid w:val="00530B4A"/>
    <w:rsid w:val="00530D1C"/>
    <w:rsid w:val="005315CB"/>
    <w:rsid w:val="00531B7B"/>
    <w:rsid w:val="00531E0D"/>
    <w:rsid w:val="00531E1F"/>
    <w:rsid w:val="005322B5"/>
    <w:rsid w:val="005330DA"/>
    <w:rsid w:val="0053316B"/>
    <w:rsid w:val="005336A5"/>
    <w:rsid w:val="005346E7"/>
    <w:rsid w:val="005347A5"/>
    <w:rsid w:val="00535534"/>
    <w:rsid w:val="005355C0"/>
    <w:rsid w:val="00536018"/>
    <w:rsid w:val="00540354"/>
    <w:rsid w:val="0054061C"/>
    <w:rsid w:val="00540E02"/>
    <w:rsid w:val="005410A6"/>
    <w:rsid w:val="00541691"/>
    <w:rsid w:val="00542431"/>
    <w:rsid w:val="005426DC"/>
    <w:rsid w:val="00542873"/>
    <w:rsid w:val="00543CF0"/>
    <w:rsid w:val="00543DF9"/>
    <w:rsid w:val="0054429E"/>
    <w:rsid w:val="005443B0"/>
    <w:rsid w:val="005444B3"/>
    <w:rsid w:val="005448C8"/>
    <w:rsid w:val="005449CF"/>
    <w:rsid w:val="00545287"/>
    <w:rsid w:val="00545848"/>
    <w:rsid w:val="00545C22"/>
    <w:rsid w:val="005461A2"/>
    <w:rsid w:val="005468D7"/>
    <w:rsid w:val="00546F9A"/>
    <w:rsid w:val="005471FD"/>
    <w:rsid w:val="0054781C"/>
    <w:rsid w:val="00547B7D"/>
    <w:rsid w:val="00550BC8"/>
    <w:rsid w:val="005519A3"/>
    <w:rsid w:val="00551A12"/>
    <w:rsid w:val="00551E4A"/>
    <w:rsid w:val="00551F5E"/>
    <w:rsid w:val="00551FC3"/>
    <w:rsid w:val="00552A0C"/>
    <w:rsid w:val="00552DAB"/>
    <w:rsid w:val="00552DD4"/>
    <w:rsid w:val="00553636"/>
    <w:rsid w:val="0055364C"/>
    <w:rsid w:val="005543D7"/>
    <w:rsid w:val="00554607"/>
    <w:rsid w:val="005546F5"/>
    <w:rsid w:val="00554F16"/>
    <w:rsid w:val="00555141"/>
    <w:rsid w:val="0055536F"/>
    <w:rsid w:val="00555E9E"/>
    <w:rsid w:val="00555FA6"/>
    <w:rsid w:val="0055690A"/>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40F"/>
    <w:rsid w:val="005674AF"/>
    <w:rsid w:val="00567F4D"/>
    <w:rsid w:val="00567FE0"/>
    <w:rsid w:val="005700C5"/>
    <w:rsid w:val="00570304"/>
    <w:rsid w:val="00570BE0"/>
    <w:rsid w:val="00570C14"/>
    <w:rsid w:val="00571148"/>
    <w:rsid w:val="005717C3"/>
    <w:rsid w:val="0057231B"/>
    <w:rsid w:val="00572573"/>
    <w:rsid w:val="0057271C"/>
    <w:rsid w:val="00572BD9"/>
    <w:rsid w:val="00572C41"/>
    <w:rsid w:val="00572D5D"/>
    <w:rsid w:val="00572E71"/>
    <w:rsid w:val="00573066"/>
    <w:rsid w:val="005730DD"/>
    <w:rsid w:val="0057353C"/>
    <w:rsid w:val="00573A37"/>
    <w:rsid w:val="00574148"/>
    <w:rsid w:val="00574225"/>
    <w:rsid w:val="00574D12"/>
    <w:rsid w:val="00575448"/>
    <w:rsid w:val="00575A34"/>
    <w:rsid w:val="00576E75"/>
    <w:rsid w:val="00577B6C"/>
    <w:rsid w:val="005808FB"/>
    <w:rsid w:val="0058096E"/>
    <w:rsid w:val="00580CA9"/>
    <w:rsid w:val="005811C4"/>
    <w:rsid w:val="00581337"/>
    <w:rsid w:val="005814BA"/>
    <w:rsid w:val="00581569"/>
    <w:rsid w:val="00581836"/>
    <w:rsid w:val="005826EB"/>
    <w:rsid w:val="00582972"/>
    <w:rsid w:val="00582C43"/>
    <w:rsid w:val="005833AE"/>
    <w:rsid w:val="00583C19"/>
    <w:rsid w:val="00583F42"/>
    <w:rsid w:val="00584141"/>
    <w:rsid w:val="00584532"/>
    <w:rsid w:val="005855D6"/>
    <w:rsid w:val="00585756"/>
    <w:rsid w:val="00585D1B"/>
    <w:rsid w:val="00586181"/>
    <w:rsid w:val="00586D63"/>
    <w:rsid w:val="0058722B"/>
    <w:rsid w:val="00587352"/>
    <w:rsid w:val="005879AE"/>
    <w:rsid w:val="00587F0C"/>
    <w:rsid w:val="005904CE"/>
    <w:rsid w:val="005911D2"/>
    <w:rsid w:val="0059133C"/>
    <w:rsid w:val="005913B3"/>
    <w:rsid w:val="005915E1"/>
    <w:rsid w:val="0059171C"/>
    <w:rsid w:val="005917E0"/>
    <w:rsid w:val="00591B7D"/>
    <w:rsid w:val="0059278E"/>
    <w:rsid w:val="00592B63"/>
    <w:rsid w:val="00592DA2"/>
    <w:rsid w:val="00592DC5"/>
    <w:rsid w:val="005938B8"/>
    <w:rsid w:val="005945F1"/>
    <w:rsid w:val="00594772"/>
    <w:rsid w:val="00594931"/>
    <w:rsid w:val="00594EB4"/>
    <w:rsid w:val="00595D03"/>
    <w:rsid w:val="00595FB5"/>
    <w:rsid w:val="00596027"/>
    <w:rsid w:val="005961C1"/>
    <w:rsid w:val="00596544"/>
    <w:rsid w:val="00596972"/>
    <w:rsid w:val="00596B0F"/>
    <w:rsid w:val="005A05D0"/>
    <w:rsid w:val="005A1E3B"/>
    <w:rsid w:val="005A1FBB"/>
    <w:rsid w:val="005A2070"/>
    <w:rsid w:val="005A25C2"/>
    <w:rsid w:val="005A268B"/>
    <w:rsid w:val="005A2725"/>
    <w:rsid w:val="005A2A21"/>
    <w:rsid w:val="005A30B2"/>
    <w:rsid w:val="005A32D0"/>
    <w:rsid w:val="005A333D"/>
    <w:rsid w:val="005A40D3"/>
    <w:rsid w:val="005A55AA"/>
    <w:rsid w:val="005A5D52"/>
    <w:rsid w:val="005A6019"/>
    <w:rsid w:val="005A6413"/>
    <w:rsid w:val="005A6AF7"/>
    <w:rsid w:val="005A70FD"/>
    <w:rsid w:val="005A7ACC"/>
    <w:rsid w:val="005A7D61"/>
    <w:rsid w:val="005B0190"/>
    <w:rsid w:val="005B0ED4"/>
    <w:rsid w:val="005B13CE"/>
    <w:rsid w:val="005B1526"/>
    <w:rsid w:val="005B1C82"/>
    <w:rsid w:val="005B2814"/>
    <w:rsid w:val="005B2B56"/>
    <w:rsid w:val="005B3468"/>
    <w:rsid w:val="005B3525"/>
    <w:rsid w:val="005B3816"/>
    <w:rsid w:val="005B3A85"/>
    <w:rsid w:val="005B4AAC"/>
    <w:rsid w:val="005B5B6D"/>
    <w:rsid w:val="005B5B86"/>
    <w:rsid w:val="005B6FA8"/>
    <w:rsid w:val="005B71AD"/>
    <w:rsid w:val="005B7620"/>
    <w:rsid w:val="005B7902"/>
    <w:rsid w:val="005C0A75"/>
    <w:rsid w:val="005C1577"/>
    <w:rsid w:val="005C166B"/>
    <w:rsid w:val="005C1784"/>
    <w:rsid w:val="005C1A19"/>
    <w:rsid w:val="005C1AA3"/>
    <w:rsid w:val="005C242B"/>
    <w:rsid w:val="005C2E08"/>
    <w:rsid w:val="005C31E8"/>
    <w:rsid w:val="005C3614"/>
    <w:rsid w:val="005C388E"/>
    <w:rsid w:val="005C3C27"/>
    <w:rsid w:val="005C4000"/>
    <w:rsid w:val="005C4659"/>
    <w:rsid w:val="005C4965"/>
    <w:rsid w:val="005C4EEE"/>
    <w:rsid w:val="005C51D4"/>
    <w:rsid w:val="005C52E4"/>
    <w:rsid w:val="005C53F1"/>
    <w:rsid w:val="005C5839"/>
    <w:rsid w:val="005C6253"/>
    <w:rsid w:val="005C664E"/>
    <w:rsid w:val="005C6674"/>
    <w:rsid w:val="005C73A8"/>
    <w:rsid w:val="005C7693"/>
    <w:rsid w:val="005C7833"/>
    <w:rsid w:val="005C7907"/>
    <w:rsid w:val="005C79ED"/>
    <w:rsid w:val="005C7BD2"/>
    <w:rsid w:val="005C7EE0"/>
    <w:rsid w:val="005D004E"/>
    <w:rsid w:val="005D0DAB"/>
    <w:rsid w:val="005D1458"/>
    <w:rsid w:val="005D185C"/>
    <w:rsid w:val="005D18D7"/>
    <w:rsid w:val="005D19C5"/>
    <w:rsid w:val="005D1C1E"/>
    <w:rsid w:val="005D1CB5"/>
    <w:rsid w:val="005D1E2C"/>
    <w:rsid w:val="005D20ED"/>
    <w:rsid w:val="005D226E"/>
    <w:rsid w:val="005D2DF6"/>
    <w:rsid w:val="005D3037"/>
    <w:rsid w:val="005D3184"/>
    <w:rsid w:val="005D38CA"/>
    <w:rsid w:val="005D3BFB"/>
    <w:rsid w:val="005D428B"/>
    <w:rsid w:val="005D4296"/>
    <w:rsid w:val="005D45AA"/>
    <w:rsid w:val="005D48D3"/>
    <w:rsid w:val="005D4AB5"/>
    <w:rsid w:val="005D4DD1"/>
    <w:rsid w:val="005D5F58"/>
    <w:rsid w:val="005D5FEB"/>
    <w:rsid w:val="005D6100"/>
    <w:rsid w:val="005D68EA"/>
    <w:rsid w:val="005D6903"/>
    <w:rsid w:val="005D73EA"/>
    <w:rsid w:val="005D7446"/>
    <w:rsid w:val="005D76AD"/>
    <w:rsid w:val="005D77A9"/>
    <w:rsid w:val="005E00B5"/>
    <w:rsid w:val="005E00E3"/>
    <w:rsid w:val="005E03CD"/>
    <w:rsid w:val="005E078B"/>
    <w:rsid w:val="005E0A46"/>
    <w:rsid w:val="005E0C74"/>
    <w:rsid w:val="005E1890"/>
    <w:rsid w:val="005E1E4B"/>
    <w:rsid w:val="005E2259"/>
    <w:rsid w:val="005E29AC"/>
    <w:rsid w:val="005E375E"/>
    <w:rsid w:val="005E390D"/>
    <w:rsid w:val="005E3D9D"/>
    <w:rsid w:val="005E4029"/>
    <w:rsid w:val="005E464A"/>
    <w:rsid w:val="005E4745"/>
    <w:rsid w:val="005E4A11"/>
    <w:rsid w:val="005E50FD"/>
    <w:rsid w:val="005E5FAE"/>
    <w:rsid w:val="005E602A"/>
    <w:rsid w:val="005E6C0C"/>
    <w:rsid w:val="005E705D"/>
    <w:rsid w:val="005E71A7"/>
    <w:rsid w:val="005E74E8"/>
    <w:rsid w:val="005E7E01"/>
    <w:rsid w:val="005F0053"/>
    <w:rsid w:val="005F0E9D"/>
    <w:rsid w:val="005F1981"/>
    <w:rsid w:val="005F1A5C"/>
    <w:rsid w:val="005F1AE8"/>
    <w:rsid w:val="005F3561"/>
    <w:rsid w:val="005F4F66"/>
    <w:rsid w:val="005F51D0"/>
    <w:rsid w:val="005F7217"/>
    <w:rsid w:val="005F7363"/>
    <w:rsid w:val="005F7C8F"/>
    <w:rsid w:val="00600A6F"/>
    <w:rsid w:val="00600E9A"/>
    <w:rsid w:val="00600ECF"/>
    <w:rsid w:val="00601193"/>
    <w:rsid w:val="006013C3"/>
    <w:rsid w:val="00602116"/>
    <w:rsid w:val="00602916"/>
    <w:rsid w:val="00602EB2"/>
    <w:rsid w:val="00602F6F"/>
    <w:rsid w:val="006035CF"/>
    <w:rsid w:val="0060386A"/>
    <w:rsid w:val="00603C9B"/>
    <w:rsid w:val="00603FF4"/>
    <w:rsid w:val="00605B03"/>
    <w:rsid w:val="00605CBA"/>
    <w:rsid w:val="00606628"/>
    <w:rsid w:val="006067C9"/>
    <w:rsid w:val="00606B67"/>
    <w:rsid w:val="00606B99"/>
    <w:rsid w:val="00606EA1"/>
    <w:rsid w:val="00606EDE"/>
    <w:rsid w:val="00606F1B"/>
    <w:rsid w:val="00607664"/>
    <w:rsid w:val="0060774F"/>
    <w:rsid w:val="0060794E"/>
    <w:rsid w:val="00610404"/>
    <w:rsid w:val="00610472"/>
    <w:rsid w:val="00610CEC"/>
    <w:rsid w:val="00610D33"/>
    <w:rsid w:val="00610D61"/>
    <w:rsid w:val="00610EA6"/>
    <w:rsid w:val="00610F0F"/>
    <w:rsid w:val="00611593"/>
    <w:rsid w:val="00611A28"/>
    <w:rsid w:val="00611C33"/>
    <w:rsid w:val="00611E3D"/>
    <w:rsid w:val="00611E53"/>
    <w:rsid w:val="00612170"/>
    <w:rsid w:val="00612888"/>
    <w:rsid w:val="00612A70"/>
    <w:rsid w:val="00613158"/>
    <w:rsid w:val="006137E1"/>
    <w:rsid w:val="00614A0D"/>
    <w:rsid w:val="00614D98"/>
    <w:rsid w:val="00614F95"/>
    <w:rsid w:val="00614FD2"/>
    <w:rsid w:val="0061532A"/>
    <w:rsid w:val="00615645"/>
    <w:rsid w:val="0061667C"/>
    <w:rsid w:val="00616BFF"/>
    <w:rsid w:val="00616C91"/>
    <w:rsid w:val="00616CD7"/>
    <w:rsid w:val="00616D25"/>
    <w:rsid w:val="00616FC7"/>
    <w:rsid w:val="0061711B"/>
    <w:rsid w:val="00617809"/>
    <w:rsid w:val="00617DDF"/>
    <w:rsid w:val="00620600"/>
    <w:rsid w:val="00620D73"/>
    <w:rsid w:val="00620F8B"/>
    <w:rsid w:val="00621709"/>
    <w:rsid w:val="00621888"/>
    <w:rsid w:val="00621DC4"/>
    <w:rsid w:val="006226CE"/>
    <w:rsid w:val="00624047"/>
    <w:rsid w:val="00624CD6"/>
    <w:rsid w:val="00624EE0"/>
    <w:rsid w:val="006252C0"/>
    <w:rsid w:val="00625D9F"/>
    <w:rsid w:val="00625F83"/>
    <w:rsid w:val="00626174"/>
    <w:rsid w:val="00626D55"/>
    <w:rsid w:val="006275D8"/>
    <w:rsid w:val="006300B9"/>
    <w:rsid w:val="006301EA"/>
    <w:rsid w:val="00630423"/>
    <w:rsid w:val="00630AA5"/>
    <w:rsid w:val="00632134"/>
    <w:rsid w:val="0063213A"/>
    <w:rsid w:val="00633651"/>
    <w:rsid w:val="00633A36"/>
    <w:rsid w:val="00633B97"/>
    <w:rsid w:val="00633C2B"/>
    <w:rsid w:val="00633F74"/>
    <w:rsid w:val="00634881"/>
    <w:rsid w:val="00634A42"/>
    <w:rsid w:val="006351DC"/>
    <w:rsid w:val="006368F3"/>
    <w:rsid w:val="00636ED3"/>
    <w:rsid w:val="00636F26"/>
    <w:rsid w:val="00637C99"/>
    <w:rsid w:val="0064036A"/>
    <w:rsid w:val="0064048C"/>
    <w:rsid w:val="006408B7"/>
    <w:rsid w:val="00640EA3"/>
    <w:rsid w:val="00641258"/>
    <w:rsid w:val="00641905"/>
    <w:rsid w:val="00642389"/>
    <w:rsid w:val="0064267D"/>
    <w:rsid w:val="00643C5D"/>
    <w:rsid w:val="00644477"/>
    <w:rsid w:val="00644675"/>
    <w:rsid w:val="00644EA2"/>
    <w:rsid w:val="00645887"/>
    <w:rsid w:val="00645B1A"/>
    <w:rsid w:val="00645C0C"/>
    <w:rsid w:val="0064630F"/>
    <w:rsid w:val="0064645A"/>
    <w:rsid w:val="00646CD5"/>
    <w:rsid w:val="006471A0"/>
    <w:rsid w:val="00647250"/>
    <w:rsid w:val="006472EC"/>
    <w:rsid w:val="006473C0"/>
    <w:rsid w:val="0064771C"/>
    <w:rsid w:val="00647C6F"/>
    <w:rsid w:val="006504B8"/>
    <w:rsid w:val="00650515"/>
    <w:rsid w:val="00650E4E"/>
    <w:rsid w:val="00651782"/>
    <w:rsid w:val="00651B8F"/>
    <w:rsid w:val="00651C38"/>
    <w:rsid w:val="00651F65"/>
    <w:rsid w:val="00652B73"/>
    <w:rsid w:val="00652C62"/>
    <w:rsid w:val="00653000"/>
    <w:rsid w:val="006533C5"/>
    <w:rsid w:val="006535D7"/>
    <w:rsid w:val="0065379A"/>
    <w:rsid w:val="00653A51"/>
    <w:rsid w:val="00653AF3"/>
    <w:rsid w:val="0065423E"/>
    <w:rsid w:val="006544C9"/>
    <w:rsid w:val="00654862"/>
    <w:rsid w:val="00655CFB"/>
    <w:rsid w:val="00655D38"/>
    <w:rsid w:val="006561FB"/>
    <w:rsid w:val="0065631D"/>
    <w:rsid w:val="00656611"/>
    <w:rsid w:val="00656ABD"/>
    <w:rsid w:val="00657A8B"/>
    <w:rsid w:val="00661120"/>
    <w:rsid w:val="00661428"/>
    <w:rsid w:val="00661B42"/>
    <w:rsid w:val="00661DA4"/>
    <w:rsid w:val="00661E89"/>
    <w:rsid w:val="006624B0"/>
    <w:rsid w:val="00662954"/>
    <w:rsid w:val="00662EB9"/>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A1"/>
    <w:rsid w:val="006710A2"/>
    <w:rsid w:val="006718C4"/>
    <w:rsid w:val="00671ABC"/>
    <w:rsid w:val="00671D1B"/>
    <w:rsid w:val="006729B6"/>
    <w:rsid w:val="00672FAB"/>
    <w:rsid w:val="006739BA"/>
    <w:rsid w:val="00675092"/>
    <w:rsid w:val="006755CD"/>
    <w:rsid w:val="006757E1"/>
    <w:rsid w:val="006759AD"/>
    <w:rsid w:val="00676685"/>
    <w:rsid w:val="006768DB"/>
    <w:rsid w:val="00676A7B"/>
    <w:rsid w:val="00676C69"/>
    <w:rsid w:val="00676F9D"/>
    <w:rsid w:val="00677703"/>
    <w:rsid w:val="00677C25"/>
    <w:rsid w:val="00677C62"/>
    <w:rsid w:val="006805CF"/>
    <w:rsid w:val="00680601"/>
    <w:rsid w:val="0068065F"/>
    <w:rsid w:val="00680879"/>
    <w:rsid w:val="00682AAD"/>
    <w:rsid w:val="00682EEA"/>
    <w:rsid w:val="00683C3F"/>
    <w:rsid w:val="006843CA"/>
    <w:rsid w:val="00684955"/>
    <w:rsid w:val="00685229"/>
    <w:rsid w:val="0068586B"/>
    <w:rsid w:val="00685E5D"/>
    <w:rsid w:val="006863F0"/>
    <w:rsid w:val="00686A7A"/>
    <w:rsid w:val="00686EFA"/>
    <w:rsid w:val="00687D31"/>
    <w:rsid w:val="00690455"/>
    <w:rsid w:val="006905FB"/>
    <w:rsid w:val="00690B5A"/>
    <w:rsid w:val="00690EF8"/>
    <w:rsid w:val="006911DF"/>
    <w:rsid w:val="006912AD"/>
    <w:rsid w:val="0069143C"/>
    <w:rsid w:val="006915D7"/>
    <w:rsid w:val="0069218C"/>
    <w:rsid w:val="00692448"/>
    <w:rsid w:val="00692B7C"/>
    <w:rsid w:val="006930B2"/>
    <w:rsid w:val="006932A4"/>
    <w:rsid w:val="006934A7"/>
    <w:rsid w:val="00694375"/>
    <w:rsid w:val="006944D4"/>
    <w:rsid w:val="006955ED"/>
    <w:rsid w:val="00695818"/>
    <w:rsid w:val="006959EF"/>
    <w:rsid w:val="006969E4"/>
    <w:rsid w:val="006973EF"/>
    <w:rsid w:val="00697892"/>
    <w:rsid w:val="00697D4F"/>
    <w:rsid w:val="00697F11"/>
    <w:rsid w:val="006A0322"/>
    <w:rsid w:val="006A059D"/>
    <w:rsid w:val="006A0EF3"/>
    <w:rsid w:val="006A174D"/>
    <w:rsid w:val="006A1986"/>
    <w:rsid w:val="006A19C2"/>
    <w:rsid w:val="006A2625"/>
    <w:rsid w:val="006A3391"/>
    <w:rsid w:val="006A554E"/>
    <w:rsid w:val="006A5C9C"/>
    <w:rsid w:val="006A710D"/>
    <w:rsid w:val="006A76AB"/>
    <w:rsid w:val="006A7B61"/>
    <w:rsid w:val="006B0CBE"/>
    <w:rsid w:val="006B1249"/>
    <w:rsid w:val="006B1DA8"/>
    <w:rsid w:val="006B2882"/>
    <w:rsid w:val="006B3211"/>
    <w:rsid w:val="006B36E6"/>
    <w:rsid w:val="006B3B0E"/>
    <w:rsid w:val="006B3E78"/>
    <w:rsid w:val="006B4191"/>
    <w:rsid w:val="006B4595"/>
    <w:rsid w:val="006B47B1"/>
    <w:rsid w:val="006B4BC3"/>
    <w:rsid w:val="006B51C6"/>
    <w:rsid w:val="006B55CB"/>
    <w:rsid w:val="006B5696"/>
    <w:rsid w:val="006B7063"/>
    <w:rsid w:val="006B76DA"/>
    <w:rsid w:val="006B779B"/>
    <w:rsid w:val="006B79FC"/>
    <w:rsid w:val="006B7BF7"/>
    <w:rsid w:val="006C0618"/>
    <w:rsid w:val="006C12E9"/>
    <w:rsid w:val="006C146C"/>
    <w:rsid w:val="006C18E6"/>
    <w:rsid w:val="006C2399"/>
    <w:rsid w:val="006C2AC5"/>
    <w:rsid w:val="006C2B91"/>
    <w:rsid w:val="006C31D2"/>
    <w:rsid w:val="006C4866"/>
    <w:rsid w:val="006C4F19"/>
    <w:rsid w:val="006C52CF"/>
    <w:rsid w:val="006C53CA"/>
    <w:rsid w:val="006C5C55"/>
    <w:rsid w:val="006C6C5A"/>
    <w:rsid w:val="006C6D91"/>
    <w:rsid w:val="006D0057"/>
    <w:rsid w:val="006D018A"/>
    <w:rsid w:val="006D02E1"/>
    <w:rsid w:val="006D02E3"/>
    <w:rsid w:val="006D051B"/>
    <w:rsid w:val="006D07B9"/>
    <w:rsid w:val="006D08AF"/>
    <w:rsid w:val="006D16A5"/>
    <w:rsid w:val="006D17A9"/>
    <w:rsid w:val="006D1CCF"/>
    <w:rsid w:val="006D2049"/>
    <w:rsid w:val="006D21BE"/>
    <w:rsid w:val="006D22CA"/>
    <w:rsid w:val="006D240F"/>
    <w:rsid w:val="006D279F"/>
    <w:rsid w:val="006D2A5B"/>
    <w:rsid w:val="006D2CF6"/>
    <w:rsid w:val="006D3078"/>
    <w:rsid w:val="006D3E9C"/>
    <w:rsid w:val="006D3EC8"/>
    <w:rsid w:val="006D403E"/>
    <w:rsid w:val="006D43ED"/>
    <w:rsid w:val="006D4601"/>
    <w:rsid w:val="006D477D"/>
    <w:rsid w:val="006D50B7"/>
    <w:rsid w:val="006D5DBA"/>
    <w:rsid w:val="006D62AB"/>
    <w:rsid w:val="006D6712"/>
    <w:rsid w:val="006D6879"/>
    <w:rsid w:val="006D6911"/>
    <w:rsid w:val="006D6BDE"/>
    <w:rsid w:val="006D7142"/>
    <w:rsid w:val="006D75D3"/>
    <w:rsid w:val="006D789F"/>
    <w:rsid w:val="006D79B7"/>
    <w:rsid w:val="006D7BB5"/>
    <w:rsid w:val="006D7CF5"/>
    <w:rsid w:val="006E04C0"/>
    <w:rsid w:val="006E0588"/>
    <w:rsid w:val="006E061E"/>
    <w:rsid w:val="006E0885"/>
    <w:rsid w:val="006E08AB"/>
    <w:rsid w:val="006E0E8D"/>
    <w:rsid w:val="006E102E"/>
    <w:rsid w:val="006E1BF5"/>
    <w:rsid w:val="006E1FD1"/>
    <w:rsid w:val="006E20F0"/>
    <w:rsid w:val="006E2353"/>
    <w:rsid w:val="006E259E"/>
    <w:rsid w:val="006E2861"/>
    <w:rsid w:val="006E31E8"/>
    <w:rsid w:val="006E32F4"/>
    <w:rsid w:val="006E3C2B"/>
    <w:rsid w:val="006E3CDA"/>
    <w:rsid w:val="006E3D1F"/>
    <w:rsid w:val="006E4640"/>
    <w:rsid w:val="006E4B46"/>
    <w:rsid w:val="006E56A9"/>
    <w:rsid w:val="006E5D44"/>
    <w:rsid w:val="006E65ED"/>
    <w:rsid w:val="006E6C69"/>
    <w:rsid w:val="006E6DED"/>
    <w:rsid w:val="006E7545"/>
    <w:rsid w:val="006E7D05"/>
    <w:rsid w:val="006E7D66"/>
    <w:rsid w:val="006F050E"/>
    <w:rsid w:val="006F116E"/>
    <w:rsid w:val="006F11D8"/>
    <w:rsid w:val="006F1DC9"/>
    <w:rsid w:val="006F3446"/>
    <w:rsid w:val="006F3837"/>
    <w:rsid w:val="006F3ED0"/>
    <w:rsid w:val="006F407E"/>
    <w:rsid w:val="006F4C2E"/>
    <w:rsid w:val="006F5512"/>
    <w:rsid w:val="006F5526"/>
    <w:rsid w:val="006F59D6"/>
    <w:rsid w:val="006F5E87"/>
    <w:rsid w:val="006F6370"/>
    <w:rsid w:val="006F6FE8"/>
    <w:rsid w:val="006F7671"/>
    <w:rsid w:val="006F76F9"/>
    <w:rsid w:val="006F77F5"/>
    <w:rsid w:val="006F7B50"/>
    <w:rsid w:val="0070003B"/>
    <w:rsid w:val="00700048"/>
    <w:rsid w:val="00702189"/>
    <w:rsid w:val="007024BD"/>
    <w:rsid w:val="007038EB"/>
    <w:rsid w:val="00704183"/>
    <w:rsid w:val="007047F4"/>
    <w:rsid w:val="00704B40"/>
    <w:rsid w:val="00705279"/>
    <w:rsid w:val="007054C0"/>
    <w:rsid w:val="00705828"/>
    <w:rsid w:val="00705C82"/>
    <w:rsid w:val="00706188"/>
    <w:rsid w:val="007061FA"/>
    <w:rsid w:val="00706864"/>
    <w:rsid w:val="00706A7E"/>
    <w:rsid w:val="00706E43"/>
    <w:rsid w:val="007077E5"/>
    <w:rsid w:val="0070789E"/>
    <w:rsid w:val="00707F72"/>
    <w:rsid w:val="00707FD2"/>
    <w:rsid w:val="00710514"/>
    <w:rsid w:val="00710960"/>
    <w:rsid w:val="00710F93"/>
    <w:rsid w:val="00711216"/>
    <w:rsid w:val="00711A60"/>
    <w:rsid w:val="00711E95"/>
    <w:rsid w:val="00712193"/>
    <w:rsid w:val="00712670"/>
    <w:rsid w:val="00712854"/>
    <w:rsid w:val="00712FCD"/>
    <w:rsid w:val="00713159"/>
    <w:rsid w:val="00714545"/>
    <w:rsid w:val="00714E85"/>
    <w:rsid w:val="007156B1"/>
    <w:rsid w:val="00715703"/>
    <w:rsid w:val="00715C53"/>
    <w:rsid w:val="0071649C"/>
    <w:rsid w:val="00716882"/>
    <w:rsid w:val="00716944"/>
    <w:rsid w:val="007178E1"/>
    <w:rsid w:val="00720932"/>
    <w:rsid w:val="00720B13"/>
    <w:rsid w:val="00720E03"/>
    <w:rsid w:val="00721538"/>
    <w:rsid w:val="00721AF4"/>
    <w:rsid w:val="00722269"/>
    <w:rsid w:val="007226ED"/>
    <w:rsid w:val="00722A3D"/>
    <w:rsid w:val="00722DC0"/>
    <w:rsid w:val="00723366"/>
    <w:rsid w:val="0072384F"/>
    <w:rsid w:val="00723AFE"/>
    <w:rsid w:val="007242F5"/>
    <w:rsid w:val="00724600"/>
    <w:rsid w:val="00724670"/>
    <w:rsid w:val="00724796"/>
    <w:rsid w:val="007249BF"/>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397"/>
    <w:rsid w:val="0073263B"/>
    <w:rsid w:val="00732684"/>
    <w:rsid w:val="00732A4B"/>
    <w:rsid w:val="00732FD8"/>
    <w:rsid w:val="0073360A"/>
    <w:rsid w:val="00733D4F"/>
    <w:rsid w:val="00733F42"/>
    <w:rsid w:val="00734D9E"/>
    <w:rsid w:val="00734F4C"/>
    <w:rsid w:val="007355DE"/>
    <w:rsid w:val="00735B19"/>
    <w:rsid w:val="0073657F"/>
    <w:rsid w:val="007367D6"/>
    <w:rsid w:val="00736828"/>
    <w:rsid w:val="00736A72"/>
    <w:rsid w:val="00736BCB"/>
    <w:rsid w:val="00736C57"/>
    <w:rsid w:val="00737E5B"/>
    <w:rsid w:val="00737EC5"/>
    <w:rsid w:val="00737EC8"/>
    <w:rsid w:val="00737EE8"/>
    <w:rsid w:val="00737F87"/>
    <w:rsid w:val="007402AF"/>
    <w:rsid w:val="0074143A"/>
    <w:rsid w:val="00741D04"/>
    <w:rsid w:val="00741D84"/>
    <w:rsid w:val="00742097"/>
    <w:rsid w:val="00742117"/>
    <w:rsid w:val="00743552"/>
    <w:rsid w:val="00744A47"/>
    <w:rsid w:val="007450F5"/>
    <w:rsid w:val="00745C41"/>
    <w:rsid w:val="00745D26"/>
    <w:rsid w:val="0074662F"/>
    <w:rsid w:val="00747519"/>
    <w:rsid w:val="00747665"/>
    <w:rsid w:val="00747B01"/>
    <w:rsid w:val="00751742"/>
    <w:rsid w:val="00752A22"/>
    <w:rsid w:val="00753A21"/>
    <w:rsid w:val="00753A26"/>
    <w:rsid w:val="00753EDC"/>
    <w:rsid w:val="0075430C"/>
    <w:rsid w:val="0075465A"/>
    <w:rsid w:val="0075486F"/>
    <w:rsid w:val="0075557E"/>
    <w:rsid w:val="00755654"/>
    <w:rsid w:val="00755765"/>
    <w:rsid w:val="007557F1"/>
    <w:rsid w:val="00755C47"/>
    <w:rsid w:val="007560A7"/>
    <w:rsid w:val="00757846"/>
    <w:rsid w:val="007608A5"/>
    <w:rsid w:val="00760BFF"/>
    <w:rsid w:val="00760D4A"/>
    <w:rsid w:val="007611B3"/>
    <w:rsid w:val="007616AC"/>
    <w:rsid w:val="00761B1A"/>
    <w:rsid w:val="00761E0A"/>
    <w:rsid w:val="00762A05"/>
    <w:rsid w:val="00762B1E"/>
    <w:rsid w:val="00762D94"/>
    <w:rsid w:val="00763455"/>
    <w:rsid w:val="007634F5"/>
    <w:rsid w:val="007638DF"/>
    <w:rsid w:val="00763DBE"/>
    <w:rsid w:val="007641FA"/>
    <w:rsid w:val="00764244"/>
    <w:rsid w:val="00764446"/>
    <w:rsid w:val="0076508D"/>
    <w:rsid w:val="007653FC"/>
    <w:rsid w:val="00765F28"/>
    <w:rsid w:val="00766478"/>
    <w:rsid w:val="00766C68"/>
    <w:rsid w:val="00766D95"/>
    <w:rsid w:val="00767289"/>
    <w:rsid w:val="007678ED"/>
    <w:rsid w:val="00767E28"/>
    <w:rsid w:val="00767FFA"/>
    <w:rsid w:val="00770430"/>
    <w:rsid w:val="00770660"/>
    <w:rsid w:val="0077100D"/>
    <w:rsid w:val="00771356"/>
    <w:rsid w:val="007713F7"/>
    <w:rsid w:val="00771582"/>
    <w:rsid w:val="00771986"/>
    <w:rsid w:val="00771B72"/>
    <w:rsid w:val="00772D32"/>
    <w:rsid w:val="00773133"/>
    <w:rsid w:val="00773487"/>
    <w:rsid w:val="007739E5"/>
    <w:rsid w:val="00773ADC"/>
    <w:rsid w:val="00773C22"/>
    <w:rsid w:val="00773E51"/>
    <w:rsid w:val="00774464"/>
    <w:rsid w:val="007749F6"/>
    <w:rsid w:val="007755A1"/>
    <w:rsid w:val="00775797"/>
    <w:rsid w:val="00775C64"/>
    <w:rsid w:val="00775D98"/>
    <w:rsid w:val="0077651F"/>
    <w:rsid w:val="00776DF1"/>
    <w:rsid w:val="00776EF1"/>
    <w:rsid w:val="0077732D"/>
    <w:rsid w:val="007774EF"/>
    <w:rsid w:val="00777601"/>
    <w:rsid w:val="00777751"/>
    <w:rsid w:val="00777AE8"/>
    <w:rsid w:val="00777E50"/>
    <w:rsid w:val="0078001E"/>
    <w:rsid w:val="007801A4"/>
    <w:rsid w:val="00780B1F"/>
    <w:rsid w:val="00780BB4"/>
    <w:rsid w:val="00780BBC"/>
    <w:rsid w:val="00781618"/>
    <w:rsid w:val="00782741"/>
    <w:rsid w:val="00783164"/>
    <w:rsid w:val="007838A1"/>
    <w:rsid w:val="007838A5"/>
    <w:rsid w:val="007838F9"/>
    <w:rsid w:val="00783E10"/>
    <w:rsid w:val="007852C7"/>
    <w:rsid w:val="00785D99"/>
    <w:rsid w:val="00785E77"/>
    <w:rsid w:val="00785EF1"/>
    <w:rsid w:val="0078604A"/>
    <w:rsid w:val="007861E6"/>
    <w:rsid w:val="007863B1"/>
    <w:rsid w:val="00786704"/>
    <w:rsid w:val="00786DCC"/>
    <w:rsid w:val="007870FC"/>
    <w:rsid w:val="007871A7"/>
    <w:rsid w:val="00787588"/>
    <w:rsid w:val="00787B4A"/>
    <w:rsid w:val="00790186"/>
    <w:rsid w:val="00790917"/>
    <w:rsid w:val="00790ED8"/>
    <w:rsid w:val="00791287"/>
    <w:rsid w:val="00792D23"/>
    <w:rsid w:val="00794AA3"/>
    <w:rsid w:val="00794AE1"/>
    <w:rsid w:val="00794DB4"/>
    <w:rsid w:val="007951E8"/>
    <w:rsid w:val="00795B1A"/>
    <w:rsid w:val="00795DE2"/>
    <w:rsid w:val="007964C4"/>
    <w:rsid w:val="00796633"/>
    <w:rsid w:val="00796820"/>
    <w:rsid w:val="00797229"/>
    <w:rsid w:val="00797575"/>
    <w:rsid w:val="0079791C"/>
    <w:rsid w:val="00797DE1"/>
    <w:rsid w:val="007A02B6"/>
    <w:rsid w:val="007A03A9"/>
    <w:rsid w:val="007A0D88"/>
    <w:rsid w:val="007A0E47"/>
    <w:rsid w:val="007A1124"/>
    <w:rsid w:val="007A11D0"/>
    <w:rsid w:val="007A1229"/>
    <w:rsid w:val="007A1913"/>
    <w:rsid w:val="007A1C2B"/>
    <w:rsid w:val="007A231E"/>
    <w:rsid w:val="007A281B"/>
    <w:rsid w:val="007A3004"/>
    <w:rsid w:val="007A319B"/>
    <w:rsid w:val="007A36FA"/>
    <w:rsid w:val="007A3EA1"/>
    <w:rsid w:val="007A4D0E"/>
    <w:rsid w:val="007A537F"/>
    <w:rsid w:val="007A57F7"/>
    <w:rsid w:val="007A5C52"/>
    <w:rsid w:val="007A60AB"/>
    <w:rsid w:val="007A68D1"/>
    <w:rsid w:val="007A71E3"/>
    <w:rsid w:val="007A7645"/>
    <w:rsid w:val="007B01DA"/>
    <w:rsid w:val="007B071E"/>
    <w:rsid w:val="007B116B"/>
    <w:rsid w:val="007B124D"/>
    <w:rsid w:val="007B12CA"/>
    <w:rsid w:val="007B17FF"/>
    <w:rsid w:val="007B1E6A"/>
    <w:rsid w:val="007B20B6"/>
    <w:rsid w:val="007B2331"/>
    <w:rsid w:val="007B26F1"/>
    <w:rsid w:val="007B27C7"/>
    <w:rsid w:val="007B291A"/>
    <w:rsid w:val="007B2A2D"/>
    <w:rsid w:val="007B2B3D"/>
    <w:rsid w:val="007B2B67"/>
    <w:rsid w:val="007B2D8A"/>
    <w:rsid w:val="007B34B7"/>
    <w:rsid w:val="007B36C8"/>
    <w:rsid w:val="007B3969"/>
    <w:rsid w:val="007B4485"/>
    <w:rsid w:val="007B457E"/>
    <w:rsid w:val="007B48B5"/>
    <w:rsid w:val="007B4CE2"/>
    <w:rsid w:val="007B58DC"/>
    <w:rsid w:val="007B6624"/>
    <w:rsid w:val="007B67E9"/>
    <w:rsid w:val="007B702E"/>
    <w:rsid w:val="007B703F"/>
    <w:rsid w:val="007B7187"/>
    <w:rsid w:val="007B71E9"/>
    <w:rsid w:val="007B74EE"/>
    <w:rsid w:val="007B74F2"/>
    <w:rsid w:val="007C015C"/>
    <w:rsid w:val="007C0189"/>
    <w:rsid w:val="007C07AF"/>
    <w:rsid w:val="007C07B7"/>
    <w:rsid w:val="007C0EFB"/>
    <w:rsid w:val="007C1159"/>
    <w:rsid w:val="007C1747"/>
    <w:rsid w:val="007C185B"/>
    <w:rsid w:val="007C18A6"/>
    <w:rsid w:val="007C1CD7"/>
    <w:rsid w:val="007C1DFB"/>
    <w:rsid w:val="007C3036"/>
    <w:rsid w:val="007C484A"/>
    <w:rsid w:val="007C5712"/>
    <w:rsid w:val="007C5949"/>
    <w:rsid w:val="007C5A51"/>
    <w:rsid w:val="007C62CC"/>
    <w:rsid w:val="007C6730"/>
    <w:rsid w:val="007C75D7"/>
    <w:rsid w:val="007C7CA5"/>
    <w:rsid w:val="007D0A02"/>
    <w:rsid w:val="007D0A52"/>
    <w:rsid w:val="007D0E40"/>
    <w:rsid w:val="007D1191"/>
    <w:rsid w:val="007D1D0E"/>
    <w:rsid w:val="007D1DB4"/>
    <w:rsid w:val="007D223F"/>
    <w:rsid w:val="007D2C09"/>
    <w:rsid w:val="007D32F3"/>
    <w:rsid w:val="007D3392"/>
    <w:rsid w:val="007D382C"/>
    <w:rsid w:val="007D3CFF"/>
    <w:rsid w:val="007D41B0"/>
    <w:rsid w:val="007D49A7"/>
    <w:rsid w:val="007D4F62"/>
    <w:rsid w:val="007D5358"/>
    <w:rsid w:val="007D5517"/>
    <w:rsid w:val="007D58E4"/>
    <w:rsid w:val="007D5F73"/>
    <w:rsid w:val="007D5FE4"/>
    <w:rsid w:val="007D6FD2"/>
    <w:rsid w:val="007E00BA"/>
    <w:rsid w:val="007E014F"/>
    <w:rsid w:val="007E02E2"/>
    <w:rsid w:val="007E06B1"/>
    <w:rsid w:val="007E088D"/>
    <w:rsid w:val="007E10F4"/>
    <w:rsid w:val="007E1176"/>
    <w:rsid w:val="007E1285"/>
    <w:rsid w:val="007E197F"/>
    <w:rsid w:val="007E1B63"/>
    <w:rsid w:val="007E2482"/>
    <w:rsid w:val="007E25ED"/>
    <w:rsid w:val="007E2725"/>
    <w:rsid w:val="007E2F75"/>
    <w:rsid w:val="007E332F"/>
    <w:rsid w:val="007E3CC4"/>
    <w:rsid w:val="007E481B"/>
    <w:rsid w:val="007E4F18"/>
    <w:rsid w:val="007E5269"/>
    <w:rsid w:val="007E54A3"/>
    <w:rsid w:val="007E5864"/>
    <w:rsid w:val="007E5982"/>
    <w:rsid w:val="007E5FEF"/>
    <w:rsid w:val="007E6194"/>
    <w:rsid w:val="007E6CB0"/>
    <w:rsid w:val="007E720A"/>
    <w:rsid w:val="007E7A7F"/>
    <w:rsid w:val="007F0548"/>
    <w:rsid w:val="007F083B"/>
    <w:rsid w:val="007F11A9"/>
    <w:rsid w:val="007F1230"/>
    <w:rsid w:val="007F1607"/>
    <w:rsid w:val="007F173C"/>
    <w:rsid w:val="007F194D"/>
    <w:rsid w:val="007F1FB6"/>
    <w:rsid w:val="007F2344"/>
    <w:rsid w:val="007F23F6"/>
    <w:rsid w:val="007F25F9"/>
    <w:rsid w:val="007F3966"/>
    <w:rsid w:val="007F3A0D"/>
    <w:rsid w:val="007F3E83"/>
    <w:rsid w:val="007F4354"/>
    <w:rsid w:val="007F43F7"/>
    <w:rsid w:val="007F5382"/>
    <w:rsid w:val="007F54DC"/>
    <w:rsid w:val="007F5ECE"/>
    <w:rsid w:val="007F688F"/>
    <w:rsid w:val="007F6968"/>
    <w:rsid w:val="007F6ECE"/>
    <w:rsid w:val="007F7743"/>
    <w:rsid w:val="007F79AC"/>
    <w:rsid w:val="00800E82"/>
    <w:rsid w:val="008017A0"/>
    <w:rsid w:val="00802549"/>
    <w:rsid w:val="00802587"/>
    <w:rsid w:val="00802913"/>
    <w:rsid w:val="00802AF2"/>
    <w:rsid w:val="00802F15"/>
    <w:rsid w:val="00803505"/>
    <w:rsid w:val="00803727"/>
    <w:rsid w:val="008038D9"/>
    <w:rsid w:val="00803AF4"/>
    <w:rsid w:val="00804812"/>
    <w:rsid w:val="00804A95"/>
    <w:rsid w:val="00805788"/>
    <w:rsid w:val="008059BC"/>
    <w:rsid w:val="00805A20"/>
    <w:rsid w:val="00805E13"/>
    <w:rsid w:val="008069C1"/>
    <w:rsid w:val="00806A5B"/>
    <w:rsid w:val="00807701"/>
    <w:rsid w:val="008102D2"/>
    <w:rsid w:val="008105AA"/>
    <w:rsid w:val="00810671"/>
    <w:rsid w:val="008109E7"/>
    <w:rsid w:val="00810FEA"/>
    <w:rsid w:val="008110B0"/>
    <w:rsid w:val="00811685"/>
    <w:rsid w:val="008118C1"/>
    <w:rsid w:val="00811D52"/>
    <w:rsid w:val="00812418"/>
    <w:rsid w:val="008125A6"/>
    <w:rsid w:val="008125AB"/>
    <w:rsid w:val="008127A9"/>
    <w:rsid w:val="00812842"/>
    <w:rsid w:val="00813D34"/>
    <w:rsid w:val="00813E33"/>
    <w:rsid w:val="00813ECB"/>
    <w:rsid w:val="00814F97"/>
    <w:rsid w:val="0081575D"/>
    <w:rsid w:val="008163EC"/>
    <w:rsid w:val="0081665D"/>
    <w:rsid w:val="00816DB1"/>
    <w:rsid w:val="00817627"/>
    <w:rsid w:val="0081763B"/>
    <w:rsid w:val="00817743"/>
    <w:rsid w:val="008178CA"/>
    <w:rsid w:val="00817A59"/>
    <w:rsid w:val="00820533"/>
    <w:rsid w:val="00821123"/>
    <w:rsid w:val="008215C8"/>
    <w:rsid w:val="008217DB"/>
    <w:rsid w:val="008217F2"/>
    <w:rsid w:val="008218E9"/>
    <w:rsid w:val="008219C9"/>
    <w:rsid w:val="00821D59"/>
    <w:rsid w:val="0082228D"/>
    <w:rsid w:val="00822858"/>
    <w:rsid w:val="00822870"/>
    <w:rsid w:val="00823081"/>
    <w:rsid w:val="00824A39"/>
    <w:rsid w:val="00824B16"/>
    <w:rsid w:val="00824E39"/>
    <w:rsid w:val="008265A4"/>
    <w:rsid w:val="00826B45"/>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79A"/>
    <w:rsid w:val="00834BEF"/>
    <w:rsid w:val="00834C9F"/>
    <w:rsid w:val="0083550F"/>
    <w:rsid w:val="00835589"/>
    <w:rsid w:val="00835A63"/>
    <w:rsid w:val="00836078"/>
    <w:rsid w:val="00836712"/>
    <w:rsid w:val="00836903"/>
    <w:rsid w:val="00836EFB"/>
    <w:rsid w:val="00837272"/>
    <w:rsid w:val="008373F2"/>
    <w:rsid w:val="008375A2"/>
    <w:rsid w:val="00837E3B"/>
    <w:rsid w:val="008400AA"/>
    <w:rsid w:val="008401A7"/>
    <w:rsid w:val="00840530"/>
    <w:rsid w:val="00840630"/>
    <w:rsid w:val="00840953"/>
    <w:rsid w:val="00840A22"/>
    <w:rsid w:val="00840A97"/>
    <w:rsid w:val="0084121A"/>
    <w:rsid w:val="00841368"/>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47004"/>
    <w:rsid w:val="0084729D"/>
    <w:rsid w:val="008472B9"/>
    <w:rsid w:val="008501CC"/>
    <w:rsid w:val="00850274"/>
    <w:rsid w:val="0085073C"/>
    <w:rsid w:val="008509DC"/>
    <w:rsid w:val="00851512"/>
    <w:rsid w:val="00851974"/>
    <w:rsid w:val="00851B49"/>
    <w:rsid w:val="00851D8D"/>
    <w:rsid w:val="008526D7"/>
    <w:rsid w:val="0085300D"/>
    <w:rsid w:val="00853036"/>
    <w:rsid w:val="0085315E"/>
    <w:rsid w:val="00853FEB"/>
    <w:rsid w:val="00854A86"/>
    <w:rsid w:val="00854B09"/>
    <w:rsid w:val="00854E35"/>
    <w:rsid w:val="00855F19"/>
    <w:rsid w:val="00856AD1"/>
    <w:rsid w:val="00856B76"/>
    <w:rsid w:val="0085701F"/>
    <w:rsid w:val="0085737A"/>
    <w:rsid w:val="008604E3"/>
    <w:rsid w:val="00860751"/>
    <w:rsid w:val="0086175A"/>
    <w:rsid w:val="00861AFD"/>
    <w:rsid w:val="00861E7A"/>
    <w:rsid w:val="00862556"/>
    <w:rsid w:val="00862843"/>
    <w:rsid w:val="0086360B"/>
    <w:rsid w:val="0086395C"/>
    <w:rsid w:val="0086451F"/>
    <w:rsid w:val="00864A7E"/>
    <w:rsid w:val="00864D16"/>
    <w:rsid w:val="00864E88"/>
    <w:rsid w:val="00865187"/>
    <w:rsid w:val="008657ED"/>
    <w:rsid w:val="00865994"/>
    <w:rsid w:val="00865DA4"/>
    <w:rsid w:val="00865FA5"/>
    <w:rsid w:val="008661DC"/>
    <w:rsid w:val="00866361"/>
    <w:rsid w:val="00866AF4"/>
    <w:rsid w:val="00866ECE"/>
    <w:rsid w:val="008670D0"/>
    <w:rsid w:val="008679AF"/>
    <w:rsid w:val="00867B96"/>
    <w:rsid w:val="008703AA"/>
    <w:rsid w:val="00870739"/>
    <w:rsid w:val="008709A9"/>
    <w:rsid w:val="00870B40"/>
    <w:rsid w:val="00870B52"/>
    <w:rsid w:val="00870C75"/>
    <w:rsid w:val="008717A0"/>
    <w:rsid w:val="008723CE"/>
    <w:rsid w:val="0087243B"/>
    <w:rsid w:val="00873399"/>
    <w:rsid w:val="00873555"/>
    <w:rsid w:val="00873773"/>
    <w:rsid w:val="00874227"/>
    <w:rsid w:val="0087430A"/>
    <w:rsid w:val="008754B0"/>
    <w:rsid w:val="008758E6"/>
    <w:rsid w:val="008758F0"/>
    <w:rsid w:val="008764E6"/>
    <w:rsid w:val="008765E8"/>
    <w:rsid w:val="00876D2C"/>
    <w:rsid w:val="00876F31"/>
    <w:rsid w:val="008770B5"/>
    <w:rsid w:val="00881530"/>
    <w:rsid w:val="00881C47"/>
    <w:rsid w:val="008822BD"/>
    <w:rsid w:val="00882FD8"/>
    <w:rsid w:val="0088328D"/>
    <w:rsid w:val="00883497"/>
    <w:rsid w:val="00883E69"/>
    <w:rsid w:val="00883F46"/>
    <w:rsid w:val="008842E5"/>
    <w:rsid w:val="0088460B"/>
    <w:rsid w:val="00884820"/>
    <w:rsid w:val="00884863"/>
    <w:rsid w:val="00886503"/>
    <w:rsid w:val="008868A5"/>
    <w:rsid w:val="008869E0"/>
    <w:rsid w:val="00886A9A"/>
    <w:rsid w:val="00886B61"/>
    <w:rsid w:val="00886BDE"/>
    <w:rsid w:val="00886FB1"/>
    <w:rsid w:val="00890722"/>
    <w:rsid w:val="008919F1"/>
    <w:rsid w:val="00892D7D"/>
    <w:rsid w:val="00892D9E"/>
    <w:rsid w:val="00892F4B"/>
    <w:rsid w:val="00893B47"/>
    <w:rsid w:val="008946BF"/>
    <w:rsid w:val="00894CCF"/>
    <w:rsid w:val="0089564E"/>
    <w:rsid w:val="00895822"/>
    <w:rsid w:val="00896020"/>
    <w:rsid w:val="00896150"/>
    <w:rsid w:val="00896593"/>
    <w:rsid w:val="00896921"/>
    <w:rsid w:val="00897A52"/>
    <w:rsid w:val="00897B3F"/>
    <w:rsid w:val="008A0D52"/>
    <w:rsid w:val="008A0EF2"/>
    <w:rsid w:val="008A12AE"/>
    <w:rsid w:val="008A1402"/>
    <w:rsid w:val="008A191C"/>
    <w:rsid w:val="008A1C52"/>
    <w:rsid w:val="008A1EB9"/>
    <w:rsid w:val="008A1F5D"/>
    <w:rsid w:val="008A324F"/>
    <w:rsid w:val="008A3257"/>
    <w:rsid w:val="008A3FF3"/>
    <w:rsid w:val="008A42A5"/>
    <w:rsid w:val="008A44BC"/>
    <w:rsid w:val="008A45D1"/>
    <w:rsid w:val="008A4FD2"/>
    <w:rsid w:val="008A5952"/>
    <w:rsid w:val="008A5C01"/>
    <w:rsid w:val="008A5EB0"/>
    <w:rsid w:val="008A6B47"/>
    <w:rsid w:val="008A73A6"/>
    <w:rsid w:val="008A7427"/>
    <w:rsid w:val="008A75C9"/>
    <w:rsid w:val="008A79BA"/>
    <w:rsid w:val="008A7E46"/>
    <w:rsid w:val="008B003B"/>
    <w:rsid w:val="008B042C"/>
    <w:rsid w:val="008B10A5"/>
    <w:rsid w:val="008B187C"/>
    <w:rsid w:val="008B1E94"/>
    <w:rsid w:val="008B2568"/>
    <w:rsid w:val="008B2B18"/>
    <w:rsid w:val="008B30F3"/>
    <w:rsid w:val="008B3177"/>
    <w:rsid w:val="008B32A5"/>
    <w:rsid w:val="008B389C"/>
    <w:rsid w:val="008B3D28"/>
    <w:rsid w:val="008B41E4"/>
    <w:rsid w:val="008B4C2F"/>
    <w:rsid w:val="008B59C9"/>
    <w:rsid w:val="008B63D4"/>
    <w:rsid w:val="008B6960"/>
    <w:rsid w:val="008C0522"/>
    <w:rsid w:val="008C05E9"/>
    <w:rsid w:val="008C08DE"/>
    <w:rsid w:val="008C0DB6"/>
    <w:rsid w:val="008C1CBB"/>
    <w:rsid w:val="008C22FB"/>
    <w:rsid w:val="008C2377"/>
    <w:rsid w:val="008C2541"/>
    <w:rsid w:val="008C25D6"/>
    <w:rsid w:val="008C2727"/>
    <w:rsid w:val="008C2955"/>
    <w:rsid w:val="008C2C74"/>
    <w:rsid w:val="008C3263"/>
    <w:rsid w:val="008C3BB2"/>
    <w:rsid w:val="008C3CCB"/>
    <w:rsid w:val="008C40B6"/>
    <w:rsid w:val="008C4821"/>
    <w:rsid w:val="008C49B4"/>
    <w:rsid w:val="008C5694"/>
    <w:rsid w:val="008C5A4B"/>
    <w:rsid w:val="008C5DD9"/>
    <w:rsid w:val="008C616A"/>
    <w:rsid w:val="008C64AD"/>
    <w:rsid w:val="008C664F"/>
    <w:rsid w:val="008C70D0"/>
    <w:rsid w:val="008C7143"/>
    <w:rsid w:val="008C7699"/>
    <w:rsid w:val="008C77D7"/>
    <w:rsid w:val="008D001C"/>
    <w:rsid w:val="008D0429"/>
    <w:rsid w:val="008D05C3"/>
    <w:rsid w:val="008D0E7F"/>
    <w:rsid w:val="008D141F"/>
    <w:rsid w:val="008D184B"/>
    <w:rsid w:val="008D1858"/>
    <w:rsid w:val="008D2151"/>
    <w:rsid w:val="008D2F95"/>
    <w:rsid w:val="008D335D"/>
    <w:rsid w:val="008D3A6F"/>
    <w:rsid w:val="008D3D2F"/>
    <w:rsid w:val="008D4863"/>
    <w:rsid w:val="008D55FE"/>
    <w:rsid w:val="008D56A4"/>
    <w:rsid w:val="008D5E30"/>
    <w:rsid w:val="008D5EE3"/>
    <w:rsid w:val="008D64B3"/>
    <w:rsid w:val="008D6ADA"/>
    <w:rsid w:val="008D6F7E"/>
    <w:rsid w:val="008D74D8"/>
    <w:rsid w:val="008D7DA6"/>
    <w:rsid w:val="008E04A2"/>
    <w:rsid w:val="008E0634"/>
    <w:rsid w:val="008E09FF"/>
    <w:rsid w:val="008E0B44"/>
    <w:rsid w:val="008E0BE3"/>
    <w:rsid w:val="008E1676"/>
    <w:rsid w:val="008E16E6"/>
    <w:rsid w:val="008E1DF9"/>
    <w:rsid w:val="008E29DA"/>
    <w:rsid w:val="008E2B25"/>
    <w:rsid w:val="008E2C41"/>
    <w:rsid w:val="008E3BC8"/>
    <w:rsid w:val="008E4368"/>
    <w:rsid w:val="008E43F8"/>
    <w:rsid w:val="008E4F96"/>
    <w:rsid w:val="008E506C"/>
    <w:rsid w:val="008E50FD"/>
    <w:rsid w:val="008E5240"/>
    <w:rsid w:val="008E5298"/>
    <w:rsid w:val="008E566A"/>
    <w:rsid w:val="008E627B"/>
    <w:rsid w:val="008E6812"/>
    <w:rsid w:val="008E6C65"/>
    <w:rsid w:val="008F06D0"/>
    <w:rsid w:val="008F0F88"/>
    <w:rsid w:val="008F13E2"/>
    <w:rsid w:val="008F19E5"/>
    <w:rsid w:val="008F1C92"/>
    <w:rsid w:val="008F1F93"/>
    <w:rsid w:val="008F2342"/>
    <w:rsid w:val="008F36F3"/>
    <w:rsid w:val="008F40A2"/>
    <w:rsid w:val="008F45C3"/>
    <w:rsid w:val="008F486D"/>
    <w:rsid w:val="008F49BF"/>
    <w:rsid w:val="008F4F11"/>
    <w:rsid w:val="008F5821"/>
    <w:rsid w:val="008F5EF3"/>
    <w:rsid w:val="008F6003"/>
    <w:rsid w:val="008F67CE"/>
    <w:rsid w:val="008F67D8"/>
    <w:rsid w:val="008F6B5F"/>
    <w:rsid w:val="008F71A8"/>
    <w:rsid w:val="008F71D5"/>
    <w:rsid w:val="008F74E9"/>
    <w:rsid w:val="009004FE"/>
    <w:rsid w:val="00900A01"/>
    <w:rsid w:val="00901B8D"/>
    <w:rsid w:val="00901DF4"/>
    <w:rsid w:val="009025EE"/>
    <w:rsid w:val="009026F2"/>
    <w:rsid w:val="00903C6B"/>
    <w:rsid w:val="0090432B"/>
    <w:rsid w:val="0090452A"/>
    <w:rsid w:val="00904B01"/>
    <w:rsid w:val="00906195"/>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15E"/>
    <w:rsid w:val="00912A55"/>
    <w:rsid w:val="00913154"/>
    <w:rsid w:val="00913200"/>
    <w:rsid w:val="0091322A"/>
    <w:rsid w:val="00913435"/>
    <w:rsid w:val="00913A16"/>
    <w:rsid w:val="00913F1D"/>
    <w:rsid w:val="009148D6"/>
    <w:rsid w:val="009149B0"/>
    <w:rsid w:val="0091532F"/>
    <w:rsid w:val="00915A10"/>
    <w:rsid w:val="0091606D"/>
    <w:rsid w:val="0091608F"/>
    <w:rsid w:val="009166F4"/>
    <w:rsid w:val="00916B30"/>
    <w:rsid w:val="0091759E"/>
    <w:rsid w:val="00917BCE"/>
    <w:rsid w:val="00917CB6"/>
    <w:rsid w:val="009208D1"/>
    <w:rsid w:val="00921635"/>
    <w:rsid w:val="00921963"/>
    <w:rsid w:val="00921F81"/>
    <w:rsid w:val="009226B6"/>
    <w:rsid w:val="009228E2"/>
    <w:rsid w:val="0092331E"/>
    <w:rsid w:val="00923EB8"/>
    <w:rsid w:val="00924965"/>
    <w:rsid w:val="00924F1A"/>
    <w:rsid w:val="0092507C"/>
    <w:rsid w:val="009252EC"/>
    <w:rsid w:val="00925339"/>
    <w:rsid w:val="00925976"/>
    <w:rsid w:val="00925D9C"/>
    <w:rsid w:val="009266E5"/>
    <w:rsid w:val="009277AD"/>
    <w:rsid w:val="00927A51"/>
    <w:rsid w:val="009300E2"/>
    <w:rsid w:val="00930B7B"/>
    <w:rsid w:val="00930DAC"/>
    <w:rsid w:val="009311E3"/>
    <w:rsid w:val="009313F3"/>
    <w:rsid w:val="009319C3"/>
    <w:rsid w:val="00931B44"/>
    <w:rsid w:val="0093207D"/>
    <w:rsid w:val="00932473"/>
    <w:rsid w:val="00932D9D"/>
    <w:rsid w:val="0093354F"/>
    <w:rsid w:val="00933BE2"/>
    <w:rsid w:val="0093423C"/>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577"/>
    <w:rsid w:val="009378EE"/>
    <w:rsid w:val="0093796C"/>
    <w:rsid w:val="00937D3F"/>
    <w:rsid w:val="00937DBB"/>
    <w:rsid w:val="009405E1"/>
    <w:rsid w:val="009413E7"/>
    <w:rsid w:val="00941601"/>
    <w:rsid w:val="009418DD"/>
    <w:rsid w:val="0094196A"/>
    <w:rsid w:val="00941979"/>
    <w:rsid w:val="00942620"/>
    <w:rsid w:val="0094279B"/>
    <w:rsid w:val="00942B6F"/>
    <w:rsid w:val="00942C63"/>
    <w:rsid w:val="009446B6"/>
    <w:rsid w:val="00944C46"/>
    <w:rsid w:val="0094501A"/>
    <w:rsid w:val="009453E3"/>
    <w:rsid w:val="009458CE"/>
    <w:rsid w:val="009462C8"/>
    <w:rsid w:val="009463B7"/>
    <w:rsid w:val="00946C66"/>
    <w:rsid w:val="009475F7"/>
    <w:rsid w:val="009477AD"/>
    <w:rsid w:val="009478DA"/>
    <w:rsid w:val="00947A4C"/>
    <w:rsid w:val="00947C71"/>
    <w:rsid w:val="00950264"/>
    <w:rsid w:val="009509C6"/>
    <w:rsid w:val="00950C63"/>
    <w:rsid w:val="00950FF2"/>
    <w:rsid w:val="00951023"/>
    <w:rsid w:val="00951153"/>
    <w:rsid w:val="00951879"/>
    <w:rsid w:val="00951E52"/>
    <w:rsid w:val="00951F18"/>
    <w:rsid w:val="00951FA7"/>
    <w:rsid w:val="00952254"/>
    <w:rsid w:val="00952675"/>
    <w:rsid w:val="0095278F"/>
    <w:rsid w:val="0095330E"/>
    <w:rsid w:val="0095334B"/>
    <w:rsid w:val="00953471"/>
    <w:rsid w:val="0095352F"/>
    <w:rsid w:val="009544B1"/>
    <w:rsid w:val="009548D0"/>
    <w:rsid w:val="00954C2B"/>
    <w:rsid w:val="00954FE9"/>
    <w:rsid w:val="009564C3"/>
    <w:rsid w:val="00956F25"/>
    <w:rsid w:val="00957269"/>
    <w:rsid w:val="00957544"/>
    <w:rsid w:val="00957772"/>
    <w:rsid w:val="00957A36"/>
    <w:rsid w:val="00957E6B"/>
    <w:rsid w:val="009601BF"/>
    <w:rsid w:val="0096033C"/>
    <w:rsid w:val="0096117C"/>
    <w:rsid w:val="0096168C"/>
    <w:rsid w:val="00961746"/>
    <w:rsid w:val="00962248"/>
    <w:rsid w:val="009638B6"/>
    <w:rsid w:val="00963A01"/>
    <w:rsid w:val="00963C17"/>
    <w:rsid w:val="0096489A"/>
    <w:rsid w:val="009649B7"/>
    <w:rsid w:val="00964B35"/>
    <w:rsid w:val="00965478"/>
    <w:rsid w:val="00965E5C"/>
    <w:rsid w:val="00966405"/>
    <w:rsid w:val="009669F4"/>
    <w:rsid w:val="00966C68"/>
    <w:rsid w:val="00966F0B"/>
    <w:rsid w:val="009675B1"/>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3C"/>
    <w:rsid w:val="009746F3"/>
    <w:rsid w:val="0097592C"/>
    <w:rsid w:val="0097595A"/>
    <w:rsid w:val="009761AC"/>
    <w:rsid w:val="0097653B"/>
    <w:rsid w:val="0097704A"/>
    <w:rsid w:val="00977705"/>
    <w:rsid w:val="00977D43"/>
    <w:rsid w:val="00977F37"/>
    <w:rsid w:val="0098060B"/>
    <w:rsid w:val="00980966"/>
    <w:rsid w:val="0098097C"/>
    <w:rsid w:val="00980A32"/>
    <w:rsid w:val="00980D85"/>
    <w:rsid w:val="009811C9"/>
    <w:rsid w:val="0098177E"/>
    <w:rsid w:val="009818A7"/>
    <w:rsid w:val="00981A05"/>
    <w:rsid w:val="00981D1F"/>
    <w:rsid w:val="00982740"/>
    <w:rsid w:val="009831A3"/>
    <w:rsid w:val="00983696"/>
    <w:rsid w:val="00983778"/>
    <w:rsid w:val="0098409D"/>
    <w:rsid w:val="009847EB"/>
    <w:rsid w:val="00984DCE"/>
    <w:rsid w:val="00984F81"/>
    <w:rsid w:val="00985107"/>
    <w:rsid w:val="00985683"/>
    <w:rsid w:val="009860EE"/>
    <w:rsid w:val="009863B4"/>
    <w:rsid w:val="0098690E"/>
    <w:rsid w:val="00986AE2"/>
    <w:rsid w:val="00987141"/>
    <w:rsid w:val="0098779E"/>
    <w:rsid w:val="00987B7E"/>
    <w:rsid w:val="00987CCF"/>
    <w:rsid w:val="00987F6D"/>
    <w:rsid w:val="00987FF9"/>
    <w:rsid w:val="009901D3"/>
    <w:rsid w:val="0099037C"/>
    <w:rsid w:val="009908EE"/>
    <w:rsid w:val="00990BD9"/>
    <w:rsid w:val="00990F57"/>
    <w:rsid w:val="00991A9B"/>
    <w:rsid w:val="0099266C"/>
    <w:rsid w:val="00993163"/>
    <w:rsid w:val="0099387B"/>
    <w:rsid w:val="009942A6"/>
    <w:rsid w:val="00994E72"/>
    <w:rsid w:val="0099636D"/>
    <w:rsid w:val="009970F5"/>
    <w:rsid w:val="00997188"/>
    <w:rsid w:val="00997F6A"/>
    <w:rsid w:val="009A06DF"/>
    <w:rsid w:val="009A06ED"/>
    <w:rsid w:val="009A0C3C"/>
    <w:rsid w:val="009A1233"/>
    <w:rsid w:val="009A1269"/>
    <w:rsid w:val="009A15B1"/>
    <w:rsid w:val="009A1A3C"/>
    <w:rsid w:val="009A1DD6"/>
    <w:rsid w:val="009A1F9A"/>
    <w:rsid w:val="009A2249"/>
    <w:rsid w:val="009A2594"/>
    <w:rsid w:val="009A2BEC"/>
    <w:rsid w:val="009A2E04"/>
    <w:rsid w:val="009A371A"/>
    <w:rsid w:val="009A3734"/>
    <w:rsid w:val="009A3793"/>
    <w:rsid w:val="009A3B9A"/>
    <w:rsid w:val="009A3DCB"/>
    <w:rsid w:val="009A3F67"/>
    <w:rsid w:val="009A4B13"/>
    <w:rsid w:val="009A4CEA"/>
    <w:rsid w:val="009A5916"/>
    <w:rsid w:val="009A5F52"/>
    <w:rsid w:val="009A60C8"/>
    <w:rsid w:val="009A6B42"/>
    <w:rsid w:val="009A7156"/>
    <w:rsid w:val="009A7293"/>
    <w:rsid w:val="009A72BA"/>
    <w:rsid w:val="009A7568"/>
    <w:rsid w:val="009A762D"/>
    <w:rsid w:val="009A7C69"/>
    <w:rsid w:val="009A7D77"/>
    <w:rsid w:val="009A7F57"/>
    <w:rsid w:val="009B14DD"/>
    <w:rsid w:val="009B1E9C"/>
    <w:rsid w:val="009B2F40"/>
    <w:rsid w:val="009B3570"/>
    <w:rsid w:val="009B3C44"/>
    <w:rsid w:val="009B3C6A"/>
    <w:rsid w:val="009B3D3A"/>
    <w:rsid w:val="009B433C"/>
    <w:rsid w:val="009B46AB"/>
    <w:rsid w:val="009B4CC3"/>
    <w:rsid w:val="009B5070"/>
    <w:rsid w:val="009B5636"/>
    <w:rsid w:val="009B5F43"/>
    <w:rsid w:val="009B63FA"/>
    <w:rsid w:val="009B6400"/>
    <w:rsid w:val="009B6914"/>
    <w:rsid w:val="009B69C4"/>
    <w:rsid w:val="009B7173"/>
    <w:rsid w:val="009B7947"/>
    <w:rsid w:val="009B7C55"/>
    <w:rsid w:val="009C01AC"/>
    <w:rsid w:val="009C0419"/>
    <w:rsid w:val="009C0498"/>
    <w:rsid w:val="009C075A"/>
    <w:rsid w:val="009C0CBA"/>
    <w:rsid w:val="009C1885"/>
    <w:rsid w:val="009C1B97"/>
    <w:rsid w:val="009C2444"/>
    <w:rsid w:val="009C27BF"/>
    <w:rsid w:val="009C2B01"/>
    <w:rsid w:val="009C2EB3"/>
    <w:rsid w:val="009C2F1A"/>
    <w:rsid w:val="009C41BE"/>
    <w:rsid w:val="009C46D6"/>
    <w:rsid w:val="009C46DB"/>
    <w:rsid w:val="009C490F"/>
    <w:rsid w:val="009C49E9"/>
    <w:rsid w:val="009C4F3F"/>
    <w:rsid w:val="009C62A7"/>
    <w:rsid w:val="009C638A"/>
    <w:rsid w:val="009C687A"/>
    <w:rsid w:val="009D0508"/>
    <w:rsid w:val="009D06FD"/>
    <w:rsid w:val="009D0DFA"/>
    <w:rsid w:val="009D0EF9"/>
    <w:rsid w:val="009D2AAF"/>
    <w:rsid w:val="009D2AFE"/>
    <w:rsid w:val="009D2FA7"/>
    <w:rsid w:val="009D3D0C"/>
    <w:rsid w:val="009D3DF3"/>
    <w:rsid w:val="009D42A4"/>
    <w:rsid w:val="009D4A93"/>
    <w:rsid w:val="009D5547"/>
    <w:rsid w:val="009D57BC"/>
    <w:rsid w:val="009D5BF8"/>
    <w:rsid w:val="009D6472"/>
    <w:rsid w:val="009D6D9B"/>
    <w:rsid w:val="009D782E"/>
    <w:rsid w:val="009E0A1F"/>
    <w:rsid w:val="009E0D77"/>
    <w:rsid w:val="009E13F9"/>
    <w:rsid w:val="009E274B"/>
    <w:rsid w:val="009E291E"/>
    <w:rsid w:val="009E2F51"/>
    <w:rsid w:val="009E308F"/>
    <w:rsid w:val="009E338F"/>
    <w:rsid w:val="009E3994"/>
    <w:rsid w:val="009E3D3E"/>
    <w:rsid w:val="009E3DAB"/>
    <w:rsid w:val="009E4029"/>
    <w:rsid w:val="009E4CB0"/>
    <w:rsid w:val="009E4E19"/>
    <w:rsid w:val="009E530B"/>
    <w:rsid w:val="009E5B4E"/>
    <w:rsid w:val="009E5CE3"/>
    <w:rsid w:val="009E61CF"/>
    <w:rsid w:val="009E65D0"/>
    <w:rsid w:val="009E6DA1"/>
    <w:rsid w:val="009E78E0"/>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D06"/>
    <w:rsid w:val="009F404E"/>
    <w:rsid w:val="009F4E06"/>
    <w:rsid w:val="009F4EB1"/>
    <w:rsid w:val="009F4FDD"/>
    <w:rsid w:val="009F509E"/>
    <w:rsid w:val="009F52F7"/>
    <w:rsid w:val="009F5531"/>
    <w:rsid w:val="009F6F56"/>
    <w:rsid w:val="009F7AC2"/>
    <w:rsid w:val="00A00176"/>
    <w:rsid w:val="00A0085E"/>
    <w:rsid w:val="00A0088A"/>
    <w:rsid w:val="00A00A61"/>
    <w:rsid w:val="00A00C36"/>
    <w:rsid w:val="00A01AA7"/>
    <w:rsid w:val="00A0282B"/>
    <w:rsid w:val="00A02A6B"/>
    <w:rsid w:val="00A031A3"/>
    <w:rsid w:val="00A033A9"/>
    <w:rsid w:val="00A03846"/>
    <w:rsid w:val="00A04052"/>
    <w:rsid w:val="00A0424C"/>
    <w:rsid w:val="00A04ADD"/>
    <w:rsid w:val="00A04D0E"/>
    <w:rsid w:val="00A05C67"/>
    <w:rsid w:val="00A05CBA"/>
    <w:rsid w:val="00A065B2"/>
    <w:rsid w:val="00A06EDC"/>
    <w:rsid w:val="00A07103"/>
    <w:rsid w:val="00A07B5A"/>
    <w:rsid w:val="00A07FA0"/>
    <w:rsid w:val="00A10426"/>
    <w:rsid w:val="00A1048E"/>
    <w:rsid w:val="00A105D5"/>
    <w:rsid w:val="00A10F8B"/>
    <w:rsid w:val="00A11101"/>
    <w:rsid w:val="00A111E6"/>
    <w:rsid w:val="00A11563"/>
    <w:rsid w:val="00A11A15"/>
    <w:rsid w:val="00A124A1"/>
    <w:rsid w:val="00A124E1"/>
    <w:rsid w:val="00A12A5C"/>
    <w:rsid w:val="00A12D4F"/>
    <w:rsid w:val="00A14BC8"/>
    <w:rsid w:val="00A15106"/>
    <w:rsid w:val="00A152ED"/>
    <w:rsid w:val="00A15748"/>
    <w:rsid w:val="00A15C45"/>
    <w:rsid w:val="00A16737"/>
    <w:rsid w:val="00A16BB4"/>
    <w:rsid w:val="00A1702B"/>
    <w:rsid w:val="00A17E18"/>
    <w:rsid w:val="00A2038F"/>
    <w:rsid w:val="00A2076A"/>
    <w:rsid w:val="00A2077C"/>
    <w:rsid w:val="00A20E75"/>
    <w:rsid w:val="00A211DD"/>
    <w:rsid w:val="00A215E3"/>
    <w:rsid w:val="00A22603"/>
    <w:rsid w:val="00A22947"/>
    <w:rsid w:val="00A22AD4"/>
    <w:rsid w:val="00A22BB4"/>
    <w:rsid w:val="00A23427"/>
    <w:rsid w:val="00A2344F"/>
    <w:rsid w:val="00A23533"/>
    <w:rsid w:val="00A23713"/>
    <w:rsid w:val="00A23FED"/>
    <w:rsid w:val="00A253A3"/>
    <w:rsid w:val="00A25FA6"/>
    <w:rsid w:val="00A267FD"/>
    <w:rsid w:val="00A26D82"/>
    <w:rsid w:val="00A277D2"/>
    <w:rsid w:val="00A27B9F"/>
    <w:rsid w:val="00A30282"/>
    <w:rsid w:val="00A3032A"/>
    <w:rsid w:val="00A30851"/>
    <w:rsid w:val="00A30CEE"/>
    <w:rsid w:val="00A30E11"/>
    <w:rsid w:val="00A30E55"/>
    <w:rsid w:val="00A3117B"/>
    <w:rsid w:val="00A312EB"/>
    <w:rsid w:val="00A31BD6"/>
    <w:rsid w:val="00A32265"/>
    <w:rsid w:val="00A32D4D"/>
    <w:rsid w:val="00A33299"/>
    <w:rsid w:val="00A3333D"/>
    <w:rsid w:val="00A336F8"/>
    <w:rsid w:val="00A33E8F"/>
    <w:rsid w:val="00A33F6D"/>
    <w:rsid w:val="00A34910"/>
    <w:rsid w:val="00A34F0B"/>
    <w:rsid w:val="00A35AEA"/>
    <w:rsid w:val="00A37140"/>
    <w:rsid w:val="00A37844"/>
    <w:rsid w:val="00A406C5"/>
    <w:rsid w:val="00A40FE4"/>
    <w:rsid w:val="00A415A6"/>
    <w:rsid w:val="00A41E2A"/>
    <w:rsid w:val="00A42295"/>
    <w:rsid w:val="00A422F9"/>
    <w:rsid w:val="00A42494"/>
    <w:rsid w:val="00A42D3E"/>
    <w:rsid w:val="00A42FB7"/>
    <w:rsid w:val="00A437D7"/>
    <w:rsid w:val="00A44509"/>
    <w:rsid w:val="00A44596"/>
    <w:rsid w:val="00A446A8"/>
    <w:rsid w:val="00A45338"/>
    <w:rsid w:val="00A45417"/>
    <w:rsid w:val="00A4586A"/>
    <w:rsid w:val="00A45AB1"/>
    <w:rsid w:val="00A45B48"/>
    <w:rsid w:val="00A45D03"/>
    <w:rsid w:val="00A45E2F"/>
    <w:rsid w:val="00A4634B"/>
    <w:rsid w:val="00A4654E"/>
    <w:rsid w:val="00A46A27"/>
    <w:rsid w:val="00A46AED"/>
    <w:rsid w:val="00A46E38"/>
    <w:rsid w:val="00A470D5"/>
    <w:rsid w:val="00A47D6E"/>
    <w:rsid w:val="00A47DFC"/>
    <w:rsid w:val="00A501AE"/>
    <w:rsid w:val="00A51108"/>
    <w:rsid w:val="00A51419"/>
    <w:rsid w:val="00A51665"/>
    <w:rsid w:val="00A52251"/>
    <w:rsid w:val="00A52556"/>
    <w:rsid w:val="00A52B9E"/>
    <w:rsid w:val="00A52C88"/>
    <w:rsid w:val="00A52CFB"/>
    <w:rsid w:val="00A52F83"/>
    <w:rsid w:val="00A530E6"/>
    <w:rsid w:val="00A53497"/>
    <w:rsid w:val="00A53F52"/>
    <w:rsid w:val="00A548D9"/>
    <w:rsid w:val="00A55032"/>
    <w:rsid w:val="00A55ECB"/>
    <w:rsid w:val="00A55F8D"/>
    <w:rsid w:val="00A56485"/>
    <w:rsid w:val="00A567E1"/>
    <w:rsid w:val="00A57A04"/>
    <w:rsid w:val="00A614E7"/>
    <w:rsid w:val="00A6168D"/>
    <w:rsid w:val="00A61C3C"/>
    <w:rsid w:val="00A61DDD"/>
    <w:rsid w:val="00A622BF"/>
    <w:rsid w:val="00A6246D"/>
    <w:rsid w:val="00A62577"/>
    <w:rsid w:val="00A63118"/>
    <w:rsid w:val="00A63295"/>
    <w:rsid w:val="00A63B38"/>
    <w:rsid w:val="00A63D80"/>
    <w:rsid w:val="00A63F61"/>
    <w:rsid w:val="00A63F7D"/>
    <w:rsid w:val="00A640C4"/>
    <w:rsid w:val="00A64B6E"/>
    <w:rsid w:val="00A65040"/>
    <w:rsid w:val="00A656EF"/>
    <w:rsid w:val="00A659F4"/>
    <w:rsid w:val="00A66548"/>
    <w:rsid w:val="00A66B60"/>
    <w:rsid w:val="00A67678"/>
    <w:rsid w:val="00A67E5D"/>
    <w:rsid w:val="00A702ED"/>
    <w:rsid w:val="00A70456"/>
    <w:rsid w:val="00A70E2F"/>
    <w:rsid w:val="00A71773"/>
    <w:rsid w:val="00A72685"/>
    <w:rsid w:val="00A7275A"/>
    <w:rsid w:val="00A72CCA"/>
    <w:rsid w:val="00A73451"/>
    <w:rsid w:val="00A74E3F"/>
    <w:rsid w:val="00A75186"/>
    <w:rsid w:val="00A759CE"/>
    <w:rsid w:val="00A76693"/>
    <w:rsid w:val="00A76E55"/>
    <w:rsid w:val="00A775E3"/>
    <w:rsid w:val="00A77DF3"/>
    <w:rsid w:val="00A77E7B"/>
    <w:rsid w:val="00A808D5"/>
    <w:rsid w:val="00A8135D"/>
    <w:rsid w:val="00A81C5C"/>
    <w:rsid w:val="00A81DE9"/>
    <w:rsid w:val="00A8227F"/>
    <w:rsid w:val="00A838EE"/>
    <w:rsid w:val="00A841AA"/>
    <w:rsid w:val="00A84302"/>
    <w:rsid w:val="00A84CD8"/>
    <w:rsid w:val="00A856B0"/>
    <w:rsid w:val="00A856C8"/>
    <w:rsid w:val="00A858D8"/>
    <w:rsid w:val="00A8624D"/>
    <w:rsid w:val="00A878AE"/>
    <w:rsid w:val="00A8796B"/>
    <w:rsid w:val="00A87C0B"/>
    <w:rsid w:val="00A87E06"/>
    <w:rsid w:val="00A9073D"/>
    <w:rsid w:val="00A90B73"/>
    <w:rsid w:val="00A90FF5"/>
    <w:rsid w:val="00A91021"/>
    <w:rsid w:val="00A9176A"/>
    <w:rsid w:val="00A929C5"/>
    <w:rsid w:val="00A933FD"/>
    <w:rsid w:val="00A937B3"/>
    <w:rsid w:val="00A93942"/>
    <w:rsid w:val="00A93A9D"/>
    <w:rsid w:val="00A93B8A"/>
    <w:rsid w:val="00A93DE2"/>
    <w:rsid w:val="00A93E97"/>
    <w:rsid w:val="00A945CF"/>
    <w:rsid w:val="00A94682"/>
    <w:rsid w:val="00A94896"/>
    <w:rsid w:val="00A949DA"/>
    <w:rsid w:val="00A95165"/>
    <w:rsid w:val="00A95430"/>
    <w:rsid w:val="00A95512"/>
    <w:rsid w:val="00A955AF"/>
    <w:rsid w:val="00A95A95"/>
    <w:rsid w:val="00A95BDC"/>
    <w:rsid w:val="00A961AF"/>
    <w:rsid w:val="00A962F1"/>
    <w:rsid w:val="00A9645B"/>
    <w:rsid w:val="00A96545"/>
    <w:rsid w:val="00A968B8"/>
    <w:rsid w:val="00AA0663"/>
    <w:rsid w:val="00AA0815"/>
    <w:rsid w:val="00AA0A70"/>
    <w:rsid w:val="00AA0ABF"/>
    <w:rsid w:val="00AA0F12"/>
    <w:rsid w:val="00AA1029"/>
    <w:rsid w:val="00AA17AF"/>
    <w:rsid w:val="00AA1AC6"/>
    <w:rsid w:val="00AA1DA2"/>
    <w:rsid w:val="00AA2046"/>
    <w:rsid w:val="00AA2621"/>
    <w:rsid w:val="00AA2FE2"/>
    <w:rsid w:val="00AA3049"/>
    <w:rsid w:val="00AA3728"/>
    <w:rsid w:val="00AA3DD2"/>
    <w:rsid w:val="00AA3F19"/>
    <w:rsid w:val="00AA4764"/>
    <w:rsid w:val="00AA4781"/>
    <w:rsid w:val="00AA48AC"/>
    <w:rsid w:val="00AA535D"/>
    <w:rsid w:val="00AA554C"/>
    <w:rsid w:val="00AA56EA"/>
    <w:rsid w:val="00AA58EE"/>
    <w:rsid w:val="00AA6409"/>
    <w:rsid w:val="00AA6464"/>
    <w:rsid w:val="00AA6E2D"/>
    <w:rsid w:val="00AA753B"/>
    <w:rsid w:val="00AA75D5"/>
    <w:rsid w:val="00AB0494"/>
    <w:rsid w:val="00AB387E"/>
    <w:rsid w:val="00AB3902"/>
    <w:rsid w:val="00AB397B"/>
    <w:rsid w:val="00AB42AA"/>
    <w:rsid w:val="00AB446A"/>
    <w:rsid w:val="00AB49F6"/>
    <w:rsid w:val="00AB4A29"/>
    <w:rsid w:val="00AB4ADB"/>
    <w:rsid w:val="00AB4D24"/>
    <w:rsid w:val="00AB58C3"/>
    <w:rsid w:val="00AB5ABB"/>
    <w:rsid w:val="00AB5DF2"/>
    <w:rsid w:val="00AB6186"/>
    <w:rsid w:val="00AB63F7"/>
    <w:rsid w:val="00AB650A"/>
    <w:rsid w:val="00AB66CA"/>
    <w:rsid w:val="00AB679A"/>
    <w:rsid w:val="00AB69CD"/>
    <w:rsid w:val="00AB69CE"/>
    <w:rsid w:val="00AB6C7C"/>
    <w:rsid w:val="00AB6FB4"/>
    <w:rsid w:val="00AB73DD"/>
    <w:rsid w:val="00AB745A"/>
    <w:rsid w:val="00AB78D3"/>
    <w:rsid w:val="00AB78F5"/>
    <w:rsid w:val="00AB7BB3"/>
    <w:rsid w:val="00AB7D5F"/>
    <w:rsid w:val="00AC019C"/>
    <w:rsid w:val="00AC0795"/>
    <w:rsid w:val="00AC0889"/>
    <w:rsid w:val="00AC1208"/>
    <w:rsid w:val="00AC1AB7"/>
    <w:rsid w:val="00AC2752"/>
    <w:rsid w:val="00AC2B35"/>
    <w:rsid w:val="00AC2C2F"/>
    <w:rsid w:val="00AC34DB"/>
    <w:rsid w:val="00AC3901"/>
    <w:rsid w:val="00AC3B8E"/>
    <w:rsid w:val="00AC4011"/>
    <w:rsid w:val="00AC4204"/>
    <w:rsid w:val="00AC45EE"/>
    <w:rsid w:val="00AC4926"/>
    <w:rsid w:val="00AC4EDC"/>
    <w:rsid w:val="00AC512D"/>
    <w:rsid w:val="00AC5146"/>
    <w:rsid w:val="00AC54B7"/>
    <w:rsid w:val="00AC5BB9"/>
    <w:rsid w:val="00AC617A"/>
    <w:rsid w:val="00AC6372"/>
    <w:rsid w:val="00AC6615"/>
    <w:rsid w:val="00AC7294"/>
    <w:rsid w:val="00AC76E0"/>
    <w:rsid w:val="00AC7A1D"/>
    <w:rsid w:val="00AD000F"/>
    <w:rsid w:val="00AD0E15"/>
    <w:rsid w:val="00AD1C71"/>
    <w:rsid w:val="00AD2572"/>
    <w:rsid w:val="00AD2B4F"/>
    <w:rsid w:val="00AD33FE"/>
    <w:rsid w:val="00AD379A"/>
    <w:rsid w:val="00AD40AE"/>
    <w:rsid w:val="00AD4560"/>
    <w:rsid w:val="00AD4853"/>
    <w:rsid w:val="00AD4AA4"/>
    <w:rsid w:val="00AD4C62"/>
    <w:rsid w:val="00AD4CC5"/>
    <w:rsid w:val="00AD5232"/>
    <w:rsid w:val="00AD5B93"/>
    <w:rsid w:val="00AD5C19"/>
    <w:rsid w:val="00AD6525"/>
    <w:rsid w:val="00AD6658"/>
    <w:rsid w:val="00AD6A73"/>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627"/>
    <w:rsid w:val="00AE6FE6"/>
    <w:rsid w:val="00AE7287"/>
    <w:rsid w:val="00AE747F"/>
    <w:rsid w:val="00AE7DFD"/>
    <w:rsid w:val="00AF07B6"/>
    <w:rsid w:val="00AF08F6"/>
    <w:rsid w:val="00AF125A"/>
    <w:rsid w:val="00AF1E86"/>
    <w:rsid w:val="00AF1EC5"/>
    <w:rsid w:val="00AF2569"/>
    <w:rsid w:val="00AF32F7"/>
    <w:rsid w:val="00AF39FE"/>
    <w:rsid w:val="00AF3D21"/>
    <w:rsid w:val="00AF4222"/>
    <w:rsid w:val="00AF47E1"/>
    <w:rsid w:val="00AF49FA"/>
    <w:rsid w:val="00AF50B5"/>
    <w:rsid w:val="00AF5157"/>
    <w:rsid w:val="00AF5367"/>
    <w:rsid w:val="00AF53CE"/>
    <w:rsid w:val="00AF5CDF"/>
    <w:rsid w:val="00AF5E48"/>
    <w:rsid w:val="00AF6290"/>
    <w:rsid w:val="00AF6569"/>
    <w:rsid w:val="00AF6AD0"/>
    <w:rsid w:val="00AF6B6F"/>
    <w:rsid w:val="00AF6D63"/>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BEA"/>
    <w:rsid w:val="00B03D61"/>
    <w:rsid w:val="00B0431C"/>
    <w:rsid w:val="00B0471F"/>
    <w:rsid w:val="00B050DA"/>
    <w:rsid w:val="00B050DC"/>
    <w:rsid w:val="00B05104"/>
    <w:rsid w:val="00B0533F"/>
    <w:rsid w:val="00B055D0"/>
    <w:rsid w:val="00B062CB"/>
    <w:rsid w:val="00B06403"/>
    <w:rsid w:val="00B06D56"/>
    <w:rsid w:val="00B06F07"/>
    <w:rsid w:val="00B070DC"/>
    <w:rsid w:val="00B07382"/>
    <w:rsid w:val="00B076DE"/>
    <w:rsid w:val="00B07705"/>
    <w:rsid w:val="00B07965"/>
    <w:rsid w:val="00B07B08"/>
    <w:rsid w:val="00B07BDF"/>
    <w:rsid w:val="00B07FC8"/>
    <w:rsid w:val="00B102B4"/>
    <w:rsid w:val="00B10DF5"/>
    <w:rsid w:val="00B10E4E"/>
    <w:rsid w:val="00B10F43"/>
    <w:rsid w:val="00B10F79"/>
    <w:rsid w:val="00B112DF"/>
    <w:rsid w:val="00B11997"/>
    <w:rsid w:val="00B11DE2"/>
    <w:rsid w:val="00B121A2"/>
    <w:rsid w:val="00B123BD"/>
    <w:rsid w:val="00B125AF"/>
    <w:rsid w:val="00B12974"/>
    <w:rsid w:val="00B130AB"/>
    <w:rsid w:val="00B1333C"/>
    <w:rsid w:val="00B1349A"/>
    <w:rsid w:val="00B13CF6"/>
    <w:rsid w:val="00B1400F"/>
    <w:rsid w:val="00B14315"/>
    <w:rsid w:val="00B152E7"/>
    <w:rsid w:val="00B15DE8"/>
    <w:rsid w:val="00B17144"/>
    <w:rsid w:val="00B17195"/>
    <w:rsid w:val="00B17522"/>
    <w:rsid w:val="00B1784E"/>
    <w:rsid w:val="00B17B9A"/>
    <w:rsid w:val="00B17F20"/>
    <w:rsid w:val="00B204B1"/>
    <w:rsid w:val="00B208B9"/>
    <w:rsid w:val="00B20A01"/>
    <w:rsid w:val="00B20EF0"/>
    <w:rsid w:val="00B21227"/>
    <w:rsid w:val="00B21B28"/>
    <w:rsid w:val="00B21F35"/>
    <w:rsid w:val="00B224C3"/>
    <w:rsid w:val="00B228B8"/>
    <w:rsid w:val="00B22BD5"/>
    <w:rsid w:val="00B2372F"/>
    <w:rsid w:val="00B23DBC"/>
    <w:rsid w:val="00B2402C"/>
    <w:rsid w:val="00B2453F"/>
    <w:rsid w:val="00B24DC2"/>
    <w:rsid w:val="00B251EE"/>
    <w:rsid w:val="00B25327"/>
    <w:rsid w:val="00B25E9F"/>
    <w:rsid w:val="00B25FF4"/>
    <w:rsid w:val="00B264DB"/>
    <w:rsid w:val="00B26792"/>
    <w:rsid w:val="00B26B4C"/>
    <w:rsid w:val="00B26D43"/>
    <w:rsid w:val="00B26EF0"/>
    <w:rsid w:val="00B27277"/>
    <w:rsid w:val="00B2758A"/>
    <w:rsid w:val="00B27AE6"/>
    <w:rsid w:val="00B30774"/>
    <w:rsid w:val="00B307BF"/>
    <w:rsid w:val="00B308E4"/>
    <w:rsid w:val="00B318BF"/>
    <w:rsid w:val="00B31A55"/>
    <w:rsid w:val="00B31D42"/>
    <w:rsid w:val="00B31FE6"/>
    <w:rsid w:val="00B339F8"/>
    <w:rsid w:val="00B33E89"/>
    <w:rsid w:val="00B34B26"/>
    <w:rsid w:val="00B34F9D"/>
    <w:rsid w:val="00B352BC"/>
    <w:rsid w:val="00B35A82"/>
    <w:rsid w:val="00B35ECF"/>
    <w:rsid w:val="00B36839"/>
    <w:rsid w:val="00B36BE2"/>
    <w:rsid w:val="00B37EB5"/>
    <w:rsid w:val="00B4002F"/>
    <w:rsid w:val="00B4009C"/>
    <w:rsid w:val="00B40108"/>
    <w:rsid w:val="00B4040C"/>
    <w:rsid w:val="00B40441"/>
    <w:rsid w:val="00B405A7"/>
    <w:rsid w:val="00B406BD"/>
    <w:rsid w:val="00B40A28"/>
    <w:rsid w:val="00B40DC3"/>
    <w:rsid w:val="00B40E47"/>
    <w:rsid w:val="00B41EE9"/>
    <w:rsid w:val="00B42061"/>
    <w:rsid w:val="00B42C56"/>
    <w:rsid w:val="00B42C87"/>
    <w:rsid w:val="00B4302E"/>
    <w:rsid w:val="00B430D4"/>
    <w:rsid w:val="00B43903"/>
    <w:rsid w:val="00B43AE8"/>
    <w:rsid w:val="00B44EA6"/>
    <w:rsid w:val="00B44F8D"/>
    <w:rsid w:val="00B450DC"/>
    <w:rsid w:val="00B456FB"/>
    <w:rsid w:val="00B45DB0"/>
    <w:rsid w:val="00B46474"/>
    <w:rsid w:val="00B466EF"/>
    <w:rsid w:val="00B46792"/>
    <w:rsid w:val="00B468AA"/>
    <w:rsid w:val="00B468EF"/>
    <w:rsid w:val="00B46B27"/>
    <w:rsid w:val="00B4722F"/>
    <w:rsid w:val="00B47B1D"/>
    <w:rsid w:val="00B47D9E"/>
    <w:rsid w:val="00B5003D"/>
    <w:rsid w:val="00B50946"/>
    <w:rsid w:val="00B5160B"/>
    <w:rsid w:val="00B51B87"/>
    <w:rsid w:val="00B51CA6"/>
    <w:rsid w:val="00B51EB7"/>
    <w:rsid w:val="00B51F9B"/>
    <w:rsid w:val="00B52511"/>
    <w:rsid w:val="00B52558"/>
    <w:rsid w:val="00B531D1"/>
    <w:rsid w:val="00B54593"/>
    <w:rsid w:val="00B5497F"/>
    <w:rsid w:val="00B55127"/>
    <w:rsid w:val="00B552CE"/>
    <w:rsid w:val="00B564C6"/>
    <w:rsid w:val="00B56540"/>
    <w:rsid w:val="00B567FB"/>
    <w:rsid w:val="00B56976"/>
    <w:rsid w:val="00B56988"/>
    <w:rsid w:val="00B56D21"/>
    <w:rsid w:val="00B56E5B"/>
    <w:rsid w:val="00B5778F"/>
    <w:rsid w:val="00B57A35"/>
    <w:rsid w:val="00B57C91"/>
    <w:rsid w:val="00B57E0C"/>
    <w:rsid w:val="00B57F9B"/>
    <w:rsid w:val="00B60F9B"/>
    <w:rsid w:val="00B6113A"/>
    <w:rsid w:val="00B612C1"/>
    <w:rsid w:val="00B613B4"/>
    <w:rsid w:val="00B6185E"/>
    <w:rsid w:val="00B61B22"/>
    <w:rsid w:val="00B61ED3"/>
    <w:rsid w:val="00B6245A"/>
    <w:rsid w:val="00B62B12"/>
    <w:rsid w:val="00B62C93"/>
    <w:rsid w:val="00B63139"/>
    <w:rsid w:val="00B639B7"/>
    <w:rsid w:val="00B63E20"/>
    <w:rsid w:val="00B64138"/>
    <w:rsid w:val="00B6423A"/>
    <w:rsid w:val="00B65214"/>
    <w:rsid w:val="00B6572A"/>
    <w:rsid w:val="00B65D2D"/>
    <w:rsid w:val="00B66582"/>
    <w:rsid w:val="00B6709E"/>
    <w:rsid w:val="00B672CA"/>
    <w:rsid w:val="00B6778B"/>
    <w:rsid w:val="00B67A61"/>
    <w:rsid w:val="00B70BBA"/>
    <w:rsid w:val="00B70FCD"/>
    <w:rsid w:val="00B71D08"/>
    <w:rsid w:val="00B71F45"/>
    <w:rsid w:val="00B72889"/>
    <w:rsid w:val="00B72A7B"/>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0FBC"/>
    <w:rsid w:val="00B810FB"/>
    <w:rsid w:val="00B816C5"/>
    <w:rsid w:val="00B8212D"/>
    <w:rsid w:val="00B82316"/>
    <w:rsid w:val="00B82ACE"/>
    <w:rsid w:val="00B82C71"/>
    <w:rsid w:val="00B8305A"/>
    <w:rsid w:val="00B83FAA"/>
    <w:rsid w:val="00B846DA"/>
    <w:rsid w:val="00B846DE"/>
    <w:rsid w:val="00B849A4"/>
    <w:rsid w:val="00B85472"/>
    <w:rsid w:val="00B857F8"/>
    <w:rsid w:val="00B858A0"/>
    <w:rsid w:val="00B85B03"/>
    <w:rsid w:val="00B86007"/>
    <w:rsid w:val="00B8624D"/>
    <w:rsid w:val="00B86BB1"/>
    <w:rsid w:val="00B901BC"/>
    <w:rsid w:val="00B90908"/>
    <w:rsid w:val="00B91515"/>
    <w:rsid w:val="00B91D1C"/>
    <w:rsid w:val="00B92D92"/>
    <w:rsid w:val="00B934E0"/>
    <w:rsid w:val="00B94028"/>
    <w:rsid w:val="00B942F3"/>
    <w:rsid w:val="00B944EE"/>
    <w:rsid w:val="00B9495B"/>
    <w:rsid w:val="00B94C9E"/>
    <w:rsid w:val="00B95126"/>
    <w:rsid w:val="00B95188"/>
    <w:rsid w:val="00B95427"/>
    <w:rsid w:val="00B9570F"/>
    <w:rsid w:val="00B9579D"/>
    <w:rsid w:val="00B957BF"/>
    <w:rsid w:val="00B95C3A"/>
    <w:rsid w:val="00B96310"/>
    <w:rsid w:val="00B97955"/>
    <w:rsid w:val="00B97CA4"/>
    <w:rsid w:val="00BA0D4F"/>
    <w:rsid w:val="00BA0E30"/>
    <w:rsid w:val="00BA13E5"/>
    <w:rsid w:val="00BA15C1"/>
    <w:rsid w:val="00BA1647"/>
    <w:rsid w:val="00BA19B3"/>
    <w:rsid w:val="00BA2073"/>
    <w:rsid w:val="00BA3003"/>
    <w:rsid w:val="00BA346B"/>
    <w:rsid w:val="00BA4038"/>
    <w:rsid w:val="00BA457F"/>
    <w:rsid w:val="00BA48A6"/>
    <w:rsid w:val="00BA5721"/>
    <w:rsid w:val="00BA61C0"/>
    <w:rsid w:val="00BA6518"/>
    <w:rsid w:val="00BA6544"/>
    <w:rsid w:val="00BA6B7F"/>
    <w:rsid w:val="00BA6BDB"/>
    <w:rsid w:val="00BA7581"/>
    <w:rsid w:val="00BA7972"/>
    <w:rsid w:val="00BA7BBB"/>
    <w:rsid w:val="00BA7BFE"/>
    <w:rsid w:val="00BB0087"/>
    <w:rsid w:val="00BB031B"/>
    <w:rsid w:val="00BB0579"/>
    <w:rsid w:val="00BB0CFA"/>
    <w:rsid w:val="00BB12C6"/>
    <w:rsid w:val="00BB19A1"/>
    <w:rsid w:val="00BB24AE"/>
    <w:rsid w:val="00BB2ABA"/>
    <w:rsid w:val="00BB47D8"/>
    <w:rsid w:val="00BB4ADA"/>
    <w:rsid w:val="00BB515C"/>
    <w:rsid w:val="00BB55C9"/>
    <w:rsid w:val="00BB59A8"/>
    <w:rsid w:val="00BB66AF"/>
    <w:rsid w:val="00BB692D"/>
    <w:rsid w:val="00BB6CA0"/>
    <w:rsid w:val="00BB72FD"/>
    <w:rsid w:val="00BB7671"/>
    <w:rsid w:val="00BB7EC6"/>
    <w:rsid w:val="00BC00E9"/>
    <w:rsid w:val="00BC06A6"/>
    <w:rsid w:val="00BC0E01"/>
    <w:rsid w:val="00BC1B24"/>
    <w:rsid w:val="00BC2281"/>
    <w:rsid w:val="00BC22F8"/>
    <w:rsid w:val="00BC245D"/>
    <w:rsid w:val="00BC273F"/>
    <w:rsid w:val="00BC3CDB"/>
    <w:rsid w:val="00BC3DC5"/>
    <w:rsid w:val="00BC3F11"/>
    <w:rsid w:val="00BC47C5"/>
    <w:rsid w:val="00BC54BB"/>
    <w:rsid w:val="00BC583F"/>
    <w:rsid w:val="00BC5C0D"/>
    <w:rsid w:val="00BC6CEC"/>
    <w:rsid w:val="00BC7BDE"/>
    <w:rsid w:val="00BD0163"/>
    <w:rsid w:val="00BD0C31"/>
    <w:rsid w:val="00BD0FAC"/>
    <w:rsid w:val="00BD1062"/>
    <w:rsid w:val="00BD10AB"/>
    <w:rsid w:val="00BD163B"/>
    <w:rsid w:val="00BD18A9"/>
    <w:rsid w:val="00BD1A94"/>
    <w:rsid w:val="00BD1C44"/>
    <w:rsid w:val="00BD1FDD"/>
    <w:rsid w:val="00BD2116"/>
    <w:rsid w:val="00BD24A3"/>
    <w:rsid w:val="00BD25CF"/>
    <w:rsid w:val="00BD29DE"/>
    <w:rsid w:val="00BD3AA8"/>
    <w:rsid w:val="00BD494E"/>
    <w:rsid w:val="00BD4F13"/>
    <w:rsid w:val="00BD50AF"/>
    <w:rsid w:val="00BD52E8"/>
    <w:rsid w:val="00BD580A"/>
    <w:rsid w:val="00BD5834"/>
    <w:rsid w:val="00BD5C0E"/>
    <w:rsid w:val="00BD5D4D"/>
    <w:rsid w:val="00BD5E2E"/>
    <w:rsid w:val="00BD6A5F"/>
    <w:rsid w:val="00BD78FA"/>
    <w:rsid w:val="00BD7B0C"/>
    <w:rsid w:val="00BE10EA"/>
    <w:rsid w:val="00BE12DB"/>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E7B01"/>
    <w:rsid w:val="00BF0210"/>
    <w:rsid w:val="00BF191C"/>
    <w:rsid w:val="00BF1CDE"/>
    <w:rsid w:val="00BF1DCF"/>
    <w:rsid w:val="00BF22B1"/>
    <w:rsid w:val="00BF25CD"/>
    <w:rsid w:val="00BF27C3"/>
    <w:rsid w:val="00BF31D9"/>
    <w:rsid w:val="00BF32D9"/>
    <w:rsid w:val="00BF3455"/>
    <w:rsid w:val="00BF3510"/>
    <w:rsid w:val="00BF35B1"/>
    <w:rsid w:val="00BF3841"/>
    <w:rsid w:val="00BF3DC1"/>
    <w:rsid w:val="00BF3F89"/>
    <w:rsid w:val="00BF42EC"/>
    <w:rsid w:val="00BF4476"/>
    <w:rsid w:val="00BF5067"/>
    <w:rsid w:val="00BF59B4"/>
    <w:rsid w:val="00BF5AB9"/>
    <w:rsid w:val="00BF5F60"/>
    <w:rsid w:val="00BF64E1"/>
    <w:rsid w:val="00BF6532"/>
    <w:rsid w:val="00BF69D7"/>
    <w:rsid w:val="00BF76A6"/>
    <w:rsid w:val="00BF7900"/>
    <w:rsid w:val="00BF7954"/>
    <w:rsid w:val="00C0061B"/>
    <w:rsid w:val="00C00A81"/>
    <w:rsid w:val="00C00F29"/>
    <w:rsid w:val="00C013AA"/>
    <w:rsid w:val="00C018E2"/>
    <w:rsid w:val="00C01B52"/>
    <w:rsid w:val="00C01C59"/>
    <w:rsid w:val="00C02958"/>
    <w:rsid w:val="00C02E5E"/>
    <w:rsid w:val="00C0342A"/>
    <w:rsid w:val="00C037B1"/>
    <w:rsid w:val="00C037DD"/>
    <w:rsid w:val="00C05100"/>
    <w:rsid w:val="00C0614C"/>
    <w:rsid w:val="00C06AC1"/>
    <w:rsid w:val="00C06AF4"/>
    <w:rsid w:val="00C06CD1"/>
    <w:rsid w:val="00C0724C"/>
    <w:rsid w:val="00C10085"/>
    <w:rsid w:val="00C10E9A"/>
    <w:rsid w:val="00C11142"/>
    <w:rsid w:val="00C11BD3"/>
    <w:rsid w:val="00C121CD"/>
    <w:rsid w:val="00C122B6"/>
    <w:rsid w:val="00C128C1"/>
    <w:rsid w:val="00C130F0"/>
    <w:rsid w:val="00C1311E"/>
    <w:rsid w:val="00C13631"/>
    <w:rsid w:val="00C13A3B"/>
    <w:rsid w:val="00C13AD8"/>
    <w:rsid w:val="00C13C08"/>
    <w:rsid w:val="00C1400A"/>
    <w:rsid w:val="00C146B3"/>
    <w:rsid w:val="00C15367"/>
    <w:rsid w:val="00C15D99"/>
    <w:rsid w:val="00C166AD"/>
    <w:rsid w:val="00C1674F"/>
    <w:rsid w:val="00C169A9"/>
    <w:rsid w:val="00C17048"/>
    <w:rsid w:val="00C17785"/>
    <w:rsid w:val="00C17E82"/>
    <w:rsid w:val="00C2033C"/>
    <w:rsid w:val="00C203C3"/>
    <w:rsid w:val="00C2054B"/>
    <w:rsid w:val="00C20802"/>
    <w:rsid w:val="00C209FC"/>
    <w:rsid w:val="00C20A44"/>
    <w:rsid w:val="00C20E6A"/>
    <w:rsid w:val="00C21765"/>
    <w:rsid w:val="00C22A82"/>
    <w:rsid w:val="00C22FD3"/>
    <w:rsid w:val="00C238A8"/>
    <w:rsid w:val="00C23B92"/>
    <w:rsid w:val="00C23D05"/>
    <w:rsid w:val="00C23E03"/>
    <w:rsid w:val="00C23E4A"/>
    <w:rsid w:val="00C2445D"/>
    <w:rsid w:val="00C24773"/>
    <w:rsid w:val="00C247F3"/>
    <w:rsid w:val="00C2491E"/>
    <w:rsid w:val="00C24D67"/>
    <w:rsid w:val="00C24D71"/>
    <w:rsid w:val="00C2527C"/>
    <w:rsid w:val="00C25A94"/>
    <w:rsid w:val="00C25AC7"/>
    <w:rsid w:val="00C25E18"/>
    <w:rsid w:val="00C2613F"/>
    <w:rsid w:val="00C26EAD"/>
    <w:rsid w:val="00C272CA"/>
    <w:rsid w:val="00C30323"/>
    <w:rsid w:val="00C30BB8"/>
    <w:rsid w:val="00C30C7A"/>
    <w:rsid w:val="00C30C86"/>
    <w:rsid w:val="00C31030"/>
    <w:rsid w:val="00C3116B"/>
    <w:rsid w:val="00C31791"/>
    <w:rsid w:val="00C3220E"/>
    <w:rsid w:val="00C33007"/>
    <w:rsid w:val="00C336F0"/>
    <w:rsid w:val="00C3375B"/>
    <w:rsid w:val="00C338B2"/>
    <w:rsid w:val="00C342DC"/>
    <w:rsid w:val="00C343F7"/>
    <w:rsid w:val="00C346BA"/>
    <w:rsid w:val="00C34862"/>
    <w:rsid w:val="00C34ED3"/>
    <w:rsid w:val="00C3518C"/>
    <w:rsid w:val="00C353D1"/>
    <w:rsid w:val="00C353FA"/>
    <w:rsid w:val="00C35B61"/>
    <w:rsid w:val="00C35C6C"/>
    <w:rsid w:val="00C36B56"/>
    <w:rsid w:val="00C375E7"/>
    <w:rsid w:val="00C40705"/>
    <w:rsid w:val="00C40FCF"/>
    <w:rsid w:val="00C41EBF"/>
    <w:rsid w:val="00C4256A"/>
    <w:rsid w:val="00C4326F"/>
    <w:rsid w:val="00C435C4"/>
    <w:rsid w:val="00C43A3C"/>
    <w:rsid w:val="00C43C27"/>
    <w:rsid w:val="00C44288"/>
    <w:rsid w:val="00C44921"/>
    <w:rsid w:val="00C44C36"/>
    <w:rsid w:val="00C4540E"/>
    <w:rsid w:val="00C45459"/>
    <w:rsid w:val="00C45514"/>
    <w:rsid w:val="00C45AA9"/>
    <w:rsid w:val="00C45C79"/>
    <w:rsid w:val="00C46501"/>
    <w:rsid w:val="00C46522"/>
    <w:rsid w:val="00C46A1A"/>
    <w:rsid w:val="00C47090"/>
    <w:rsid w:val="00C473C7"/>
    <w:rsid w:val="00C474B2"/>
    <w:rsid w:val="00C47D73"/>
    <w:rsid w:val="00C50194"/>
    <w:rsid w:val="00C50283"/>
    <w:rsid w:val="00C50E11"/>
    <w:rsid w:val="00C50E17"/>
    <w:rsid w:val="00C50F3A"/>
    <w:rsid w:val="00C51090"/>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A08"/>
    <w:rsid w:val="00C54C87"/>
    <w:rsid w:val="00C54F50"/>
    <w:rsid w:val="00C55782"/>
    <w:rsid w:val="00C55892"/>
    <w:rsid w:val="00C55CCB"/>
    <w:rsid w:val="00C55EBF"/>
    <w:rsid w:val="00C5608F"/>
    <w:rsid w:val="00C5631D"/>
    <w:rsid w:val="00C569EC"/>
    <w:rsid w:val="00C570E0"/>
    <w:rsid w:val="00C57ACF"/>
    <w:rsid w:val="00C57F72"/>
    <w:rsid w:val="00C60580"/>
    <w:rsid w:val="00C6076C"/>
    <w:rsid w:val="00C61383"/>
    <w:rsid w:val="00C61ADB"/>
    <w:rsid w:val="00C61C8D"/>
    <w:rsid w:val="00C61E08"/>
    <w:rsid w:val="00C631EB"/>
    <w:rsid w:val="00C63335"/>
    <w:rsid w:val="00C63EB4"/>
    <w:rsid w:val="00C64C41"/>
    <w:rsid w:val="00C64EF6"/>
    <w:rsid w:val="00C65727"/>
    <w:rsid w:val="00C65EDD"/>
    <w:rsid w:val="00C664D2"/>
    <w:rsid w:val="00C6696F"/>
    <w:rsid w:val="00C6733F"/>
    <w:rsid w:val="00C67B0C"/>
    <w:rsid w:val="00C7154D"/>
    <w:rsid w:val="00C717B8"/>
    <w:rsid w:val="00C71BAA"/>
    <w:rsid w:val="00C71EA2"/>
    <w:rsid w:val="00C7244E"/>
    <w:rsid w:val="00C72FCF"/>
    <w:rsid w:val="00C73204"/>
    <w:rsid w:val="00C73276"/>
    <w:rsid w:val="00C73512"/>
    <w:rsid w:val="00C73AB0"/>
    <w:rsid w:val="00C73F96"/>
    <w:rsid w:val="00C73FEC"/>
    <w:rsid w:val="00C7446A"/>
    <w:rsid w:val="00C746A8"/>
    <w:rsid w:val="00C747B9"/>
    <w:rsid w:val="00C74B59"/>
    <w:rsid w:val="00C7542C"/>
    <w:rsid w:val="00C75832"/>
    <w:rsid w:val="00C75F99"/>
    <w:rsid w:val="00C76699"/>
    <w:rsid w:val="00C77C68"/>
    <w:rsid w:val="00C80AB6"/>
    <w:rsid w:val="00C813A7"/>
    <w:rsid w:val="00C81712"/>
    <w:rsid w:val="00C81C72"/>
    <w:rsid w:val="00C821F5"/>
    <w:rsid w:val="00C8299A"/>
    <w:rsid w:val="00C830A5"/>
    <w:rsid w:val="00C8378F"/>
    <w:rsid w:val="00C837AD"/>
    <w:rsid w:val="00C83ADB"/>
    <w:rsid w:val="00C83F50"/>
    <w:rsid w:val="00C8429F"/>
    <w:rsid w:val="00C847F8"/>
    <w:rsid w:val="00C84A7B"/>
    <w:rsid w:val="00C84B17"/>
    <w:rsid w:val="00C84D89"/>
    <w:rsid w:val="00C84DAB"/>
    <w:rsid w:val="00C858D4"/>
    <w:rsid w:val="00C85A76"/>
    <w:rsid w:val="00C85DD6"/>
    <w:rsid w:val="00C86364"/>
    <w:rsid w:val="00C872B9"/>
    <w:rsid w:val="00C87619"/>
    <w:rsid w:val="00C8782F"/>
    <w:rsid w:val="00C878E2"/>
    <w:rsid w:val="00C879CF"/>
    <w:rsid w:val="00C87E6D"/>
    <w:rsid w:val="00C906A6"/>
    <w:rsid w:val="00C90FF2"/>
    <w:rsid w:val="00C9108D"/>
    <w:rsid w:val="00C912B8"/>
    <w:rsid w:val="00C91F19"/>
    <w:rsid w:val="00C91FB4"/>
    <w:rsid w:val="00C9222F"/>
    <w:rsid w:val="00C9250E"/>
    <w:rsid w:val="00C92676"/>
    <w:rsid w:val="00C92CF1"/>
    <w:rsid w:val="00C92D61"/>
    <w:rsid w:val="00C930D7"/>
    <w:rsid w:val="00C934CA"/>
    <w:rsid w:val="00C93625"/>
    <w:rsid w:val="00C93ACE"/>
    <w:rsid w:val="00C940E8"/>
    <w:rsid w:val="00C943B2"/>
    <w:rsid w:val="00C9502E"/>
    <w:rsid w:val="00C950CC"/>
    <w:rsid w:val="00C95605"/>
    <w:rsid w:val="00C95675"/>
    <w:rsid w:val="00C958D8"/>
    <w:rsid w:val="00C95BA3"/>
    <w:rsid w:val="00C95D5C"/>
    <w:rsid w:val="00C96C27"/>
    <w:rsid w:val="00C9703A"/>
    <w:rsid w:val="00C9712A"/>
    <w:rsid w:val="00C97287"/>
    <w:rsid w:val="00C97B8F"/>
    <w:rsid w:val="00C97C32"/>
    <w:rsid w:val="00C97DC8"/>
    <w:rsid w:val="00CA07BD"/>
    <w:rsid w:val="00CA07D0"/>
    <w:rsid w:val="00CA1318"/>
    <w:rsid w:val="00CA1CBC"/>
    <w:rsid w:val="00CA1DF0"/>
    <w:rsid w:val="00CA29D4"/>
    <w:rsid w:val="00CA2B41"/>
    <w:rsid w:val="00CA2F86"/>
    <w:rsid w:val="00CA331C"/>
    <w:rsid w:val="00CA336B"/>
    <w:rsid w:val="00CA359C"/>
    <w:rsid w:val="00CA484E"/>
    <w:rsid w:val="00CA4E19"/>
    <w:rsid w:val="00CA5422"/>
    <w:rsid w:val="00CA5713"/>
    <w:rsid w:val="00CA6798"/>
    <w:rsid w:val="00CB067E"/>
    <w:rsid w:val="00CB0851"/>
    <w:rsid w:val="00CB09A2"/>
    <w:rsid w:val="00CB0FEE"/>
    <w:rsid w:val="00CB1205"/>
    <w:rsid w:val="00CB1A16"/>
    <w:rsid w:val="00CB2509"/>
    <w:rsid w:val="00CB2A9D"/>
    <w:rsid w:val="00CB2B3B"/>
    <w:rsid w:val="00CB2D32"/>
    <w:rsid w:val="00CB300F"/>
    <w:rsid w:val="00CB3269"/>
    <w:rsid w:val="00CB3BF7"/>
    <w:rsid w:val="00CB3CFE"/>
    <w:rsid w:val="00CB41E6"/>
    <w:rsid w:val="00CB4452"/>
    <w:rsid w:val="00CB4A14"/>
    <w:rsid w:val="00CB4D9B"/>
    <w:rsid w:val="00CB4FA3"/>
    <w:rsid w:val="00CB5854"/>
    <w:rsid w:val="00CB5DA9"/>
    <w:rsid w:val="00CB5DF5"/>
    <w:rsid w:val="00CB60B6"/>
    <w:rsid w:val="00CB6213"/>
    <w:rsid w:val="00CB649D"/>
    <w:rsid w:val="00CB6650"/>
    <w:rsid w:val="00CB6EC8"/>
    <w:rsid w:val="00CB7511"/>
    <w:rsid w:val="00CB7520"/>
    <w:rsid w:val="00CC076A"/>
    <w:rsid w:val="00CC0D71"/>
    <w:rsid w:val="00CC0E52"/>
    <w:rsid w:val="00CC0E97"/>
    <w:rsid w:val="00CC12CA"/>
    <w:rsid w:val="00CC1325"/>
    <w:rsid w:val="00CC1376"/>
    <w:rsid w:val="00CC15E6"/>
    <w:rsid w:val="00CC18E2"/>
    <w:rsid w:val="00CC19A0"/>
    <w:rsid w:val="00CC1A55"/>
    <w:rsid w:val="00CC2A8C"/>
    <w:rsid w:val="00CC3031"/>
    <w:rsid w:val="00CC3DC0"/>
    <w:rsid w:val="00CC3FC4"/>
    <w:rsid w:val="00CC4607"/>
    <w:rsid w:val="00CC5090"/>
    <w:rsid w:val="00CC5113"/>
    <w:rsid w:val="00CC5ECD"/>
    <w:rsid w:val="00CC6FF4"/>
    <w:rsid w:val="00CC73A1"/>
    <w:rsid w:val="00CC777F"/>
    <w:rsid w:val="00CD01DB"/>
    <w:rsid w:val="00CD033C"/>
    <w:rsid w:val="00CD03E1"/>
    <w:rsid w:val="00CD04B8"/>
    <w:rsid w:val="00CD0A4E"/>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4BB"/>
    <w:rsid w:val="00CD57A6"/>
    <w:rsid w:val="00CD5F63"/>
    <w:rsid w:val="00CD6193"/>
    <w:rsid w:val="00CD6248"/>
    <w:rsid w:val="00CD6391"/>
    <w:rsid w:val="00CD63F3"/>
    <w:rsid w:val="00CD659F"/>
    <w:rsid w:val="00CD65CB"/>
    <w:rsid w:val="00CD6769"/>
    <w:rsid w:val="00CD7078"/>
    <w:rsid w:val="00CD73E3"/>
    <w:rsid w:val="00CD7A1B"/>
    <w:rsid w:val="00CE0704"/>
    <w:rsid w:val="00CE0710"/>
    <w:rsid w:val="00CE0A32"/>
    <w:rsid w:val="00CE12A3"/>
    <w:rsid w:val="00CE1551"/>
    <w:rsid w:val="00CE1AC1"/>
    <w:rsid w:val="00CE1C80"/>
    <w:rsid w:val="00CE1E70"/>
    <w:rsid w:val="00CE238B"/>
    <w:rsid w:val="00CE25FD"/>
    <w:rsid w:val="00CE2D17"/>
    <w:rsid w:val="00CE2E58"/>
    <w:rsid w:val="00CE36F0"/>
    <w:rsid w:val="00CE3766"/>
    <w:rsid w:val="00CE3DAE"/>
    <w:rsid w:val="00CE3E4A"/>
    <w:rsid w:val="00CE4DC2"/>
    <w:rsid w:val="00CE4E71"/>
    <w:rsid w:val="00CE518D"/>
    <w:rsid w:val="00CE64F1"/>
    <w:rsid w:val="00CE6839"/>
    <w:rsid w:val="00CE6A6E"/>
    <w:rsid w:val="00CE6ACB"/>
    <w:rsid w:val="00CE6B54"/>
    <w:rsid w:val="00CE6C6E"/>
    <w:rsid w:val="00CE6DB0"/>
    <w:rsid w:val="00CE7652"/>
    <w:rsid w:val="00CE766A"/>
    <w:rsid w:val="00CE7D03"/>
    <w:rsid w:val="00CF012B"/>
    <w:rsid w:val="00CF023B"/>
    <w:rsid w:val="00CF04AA"/>
    <w:rsid w:val="00CF05A1"/>
    <w:rsid w:val="00CF0B38"/>
    <w:rsid w:val="00CF0B92"/>
    <w:rsid w:val="00CF0C31"/>
    <w:rsid w:val="00CF1369"/>
    <w:rsid w:val="00CF1F4F"/>
    <w:rsid w:val="00CF2259"/>
    <w:rsid w:val="00CF2571"/>
    <w:rsid w:val="00CF2674"/>
    <w:rsid w:val="00CF3084"/>
    <w:rsid w:val="00CF349F"/>
    <w:rsid w:val="00CF367E"/>
    <w:rsid w:val="00CF3755"/>
    <w:rsid w:val="00CF3890"/>
    <w:rsid w:val="00CF4299"/>
    <w:rsid w:val="00CF4CD3"/>
    <w:rsid w:val="00CF4EFF"/>
    <w:rsid w:val="00CF510D"/>
    <w:rsid w:val="00CF53AA"/>
    <w:rsid w:val="00CF5DD4"/>
    <w:rsid w:val="00CF5F8C"/>
    <w:rsid w:val="00CF6200"/>
    <w:rsid w:val="00CF62E6"/>
    <w:rsid w:val="00CF72FE"/>
    <w:rsid w:val="00CF7394"/>
    <w:rsid w:val="00CF751A"/>
    <w:rsid w:val="00CF7744"/>
    <w:rsid w:val="00D00082"/>
    <w:rsid w:val="00D00646"/>
    <w:rsid w:val="00D0084A"/>
    <w:rsid w:val="00D00FFD"/>
    <w:rsid w:val="00D015FE"/>
    <w:rsid w:val="00D0195E"/>
    <w:rsid w:val="00D01B6C"/>
    <w:rsid w:val="00D01BB4"/>
    <w:rsid w:val="00D01D7B"/>
    <w:rsid w:val="00D036BE"/>
    <w:rsid w:val="00D03E8E"/>
    <w:rsid w:val="00D042BE"/>
    <w:rsid w:val="00D043EC"/>
    <w:rsid w:val="00D0487E"/>
    <w:rsid w:val="00D04DAC"/>
    <w:rsid w:val="00D052F5"/>
    <w:rsid w:val="00D05388"/>
    <w:rsid w:val="00D05A2E"/>
    <w:rsid w:val="00D05E68"/>
    <w:rsid w:val="00D068BE"/>
    <w:rsid w:val="00D06E66"/>
    <w:rsid w:val="00D06E76"/>
    <w:rsid w:val="00D06F50"/>
    <w:rsid w:val="00D07343"/>
    <w:rsid w:val="00D07392"/>
    <w:rsid w:val="00D077E9"/>
    <w:rsid w:val="00D0799D"/>
    <w:rsid w:val="00D07DC2"/>
    <w:rsid w:val="00D1061E"/>
    <w:rsid w:val="00D10AC5"/>
    <w:rsid w:val="00D11996"/>
    <w:rsid w:val="00D11A16"/>
    <w:rsid w:val="00D11CA9"/>
    <w:rsid w:val="00D11ED4"/>
    <w:rsid w:val="00D11FA3"/>
    <w:rsid w:val="00D121A5"/>
    <w:rsid w:val="00D123E4"/>
    <w:rsid w:val="00D1265B"/>
    <w:rsid w:val="00D12CB3"/>
    <w:rsid w:val="00D130EE"/>
    <w:rsid w:val="00D13801"/>
    <w:rsid w:val="00D13F11"/>
    <w:rsid w:val="00D140B0"/>
    <w:rsid w:val="00D14178"/>
    <w:rsid w:val="00D143FD"/>
    <w:rsid w:val="00D144FA"/>
    <w:rsid w:val="00D14F57"/>
    <w:rsid w:val="00D151A8"/>
    <w:rsid w:val="00D15338"/>
    <w:rsid w:val="00D1566F"/>
    <w:rsid w:val="00D157FE"/>
    <w:rsid w:val="00D15EA6"/>
    <w:rsid w:val="00D1650C"/>
    <w:rsid w:val="00D169DB"/>
    <w:rsid w:val="00D16A51"/>
    <w:rsid w:val="00D16EC1"/>
    <w:rsid w:val="00D173E5"/>
    <w:rsid w:val="00D17C41"/>
    <w:rsid w:val="00D20A7A"/>
    <w:rsid w:val="00D20D35"/>
    <w:rsid w:val="00D21555"/>
    <w:rsid w:val="00D21990"/>
    <w:rsid w:val="00D21EE7"/>
    <w:rsid w:val="00D2278B"/>
    <w:rsid w:val="00D22F35"/>
    <w:rsid w:val="00D232FE"/>
    <w:rsid w:val="00D240CD"/>
    <w:rsid w:val="00D244A4"/>
    <w:rsid w:val="00D25926"/>
    <w:rsid w:val="00D25DB8"/>
    <w:rsid w:val="00D263C5"/>
    <w:rsid w:val="00D2668C"/>
    <w:rsid w:val="00D26828"/>
    <w:rsid w:val="00D26877"/>
    <w:rsid w:val="00D27691"/>
    <w:rsid w:val="00D301D2"/>
    <w:rsid w:val="00D30D71"/>
    <w:rsid w:val="00D30EEF"/>
    <w:rsid w:val="00D3200C"/>
    <w:rsid w:val="00D325AD"/>
    <w:rsid w:val="00D3291A"/>
    <w:rsid w:val="00D32E61"/>
    <w:rsid w:val="00D32ECB"/>
    <w:rsid w:val="00D32F4B"/>
    <w:rsid w:val="00D33257"/>
    <w:rsid w:val="00D337A1"/>
    <w:rsid w:val="00D33AEC"/>
    <w:rsid w:val="00D33C50"/>
    <w:rsid w:val="00D35312"/>
    <w:rsid w:val="00D355E0"/>
    <w:rsid w:val="00D35ABF"/>
    <w:rsid w:val="00D35B33"/>
    <w:rsid w:val="00D3638D"/>
    <w:rsid w:val="00D36CB7"/>
    <w:rsid w:val="00D37FA7"/>
    <w:rsid w:val="00D40079"/>
    <w:rsid w:val="00D40EDF"/>
    <w:rsid w:val="00D426A7"/>
    <w:rsid w:val="00D42A6A"/>
    <w:rsid w:val="00D43699"/>
    <w:rsid w:val="00D43736"/>
    <w:rsid w:val="00D43803"/>
    <w:rsid w:val="00D43C11"/>
    <w:rsid w:val="00D442BD"/>
    <w:rsid w:val="00D447A4"/>
    <w:rsid w:val="00D4569B"/>
    <w:rsid w:val="00D45705"/>
    <w:rsid w:val="00D458F2"/>
    <w:rsid w:val="00D466B4"/>
    <w:rsid w:val="00D467A2"/>
    <w:rsid w:val="00D46F06"/>
    <w:rsid w:val="00D47015"/>
    <w:rsid w:val="00D478F1"/>
    <w:rsid w:val="00D47AA3"/>
    <w:rsid w:val="00D47D77"/>
    <w:rsid w:val="00D5011F"/>
    <w:rsid w:val="00D50628"/>
    <w:rsid w:val="00D50966"/>
    <w:rsid w:val="00D50C67"/>
    <w:rsid w:val="00D51083"/>
    <w:rsid w:val="00D515CE"/>
    <w:rsid w:val="00D51AC6"/>
    <w:rsid w:val="00D51D65"/>
    <w:rsid w:val="00D51E58"/>
    <w:rsid w:val="00D5215E"/>
    <w:rsid w:val="00D534D8"/>
    <w:rsid w:val="00D53618"/>
    <w:rsid w:val="00D53C03"/>
    <w:rsid w:val="00D54078"/>
    <w:rsid w:val="00D5443C"/>
    <w:rsid w:val="00D548DF"/>
    <w:rsid w:val="00D54A6D"/>
    <w:rsid w:val="00D5526B"/>
    <w:rsid w:val="00D5534A"/>
    <w:rsid w:val="00D557C2"/>
    <w:rsid w:val="00D55C83"/>
    <w:rsid w:val="00D55EC1"/>
    <w:rsid w:val="00D56EAE"/>
    <w:rsid w:val="00D6012A"/>
    <w:rsid w:val="00D6029D"/>
    <w:rsid w:val="00D6072B"/>
    <w:rsid w:val="00D607FF"/>
    <w:rsid w:val="00D61B05"/>
    <w:rsid w:val="00D623C5"/>
    <w:rsid w:val="00D62846"/>
    <w:rsid w:val="00D62B25"/>
    <w:rsid w:val="00D62C9D"/>
    <w:rsid w:val="00D62E4E"/>
    <w:rsid w:val="00D6301C"/>
    <w:rsid w:val="00D6323B"/>
    <w:rsid w:val="00D63DF4"/>
    <w:rsid w:val="00D63FCC"/>
    <w:rsid w:val="00D649B5"/>
    <w:rsid w:val="00D6526E"/>
    <w:rsid w:val="00D659AA"/>
    <w:rsid w:val="00D661E6"/>
    <w:rsid w:val="00D66610"/>
    <w:rsid w:val="00D669BD"/>
    <w:rsid w:val="00D6725C"/>
    <w:rsid w:val="00D67A10"/>
    <w:rsid w:val="00D67BB9"/>
    <w:rsid w:val="00D70192"/>
    <w:rsid w:val="00D70766"/>
    <w:rsid w:val="00D70D8D"/>
    <w:rsid w:val="00D72501"/>
    <w:rsid w:val="00D725D7"/>
    <w:rsid w:val="00D73301"/>
    <w:rsid w:val="00D735B2"/>
    <w:rsid w:val="00D73DA4"/>
    <w:rsid w:val="00D7429D"/>
    <w:rsid w:val="00D74B59"/>
    <w:rsid w:val="00D75898"/>
    <w:rsid w:val="00D75952"/>
    <w:rsid w:val="00D75A8B"/>
    <w:rsid w:val="00D7616C"/>
    <w:rsid w:val="00D76254"/>
    <w:rsid w:val="00D7628C"/>
    <w:rsid w:val="00D76404"/>
    <w:rsid w:val="00D76570"/>
    <w:rsid w:val="00D76637"/>
    <w:rsid w:val="00D76B37"/>
    <w:rsid w:val="00D76CD8"/>
    <w:rsid w:val="00D7700C"/>
    <w:rsid w:val="00D771BA"/>
    <w:rsid w:val="00D7720E"/>
    <w:rsid w:val="00D7771C"/>
    <w:rsid w:val="00D80500"/>
    <w:rsid w:val="00D821ED"/>
    <w:rsid w:val="00D82D43"/>
    <w:rsid w:val="00D82D84"/>
    <w:rsid w:val="00D83147"/>
    <w:rsid w:val="00D8329A"/>
    <w:rsid w:val="00D832FB"/>
    <w:rsid w:val="00D834BE"/>
    <w:rsid w:val="00D8350A"/>
    <w:rsid w:val="00D83B5F"/>
    <w:rsid w:val="00D844CB"/>
    <w:rsid w:val="00D849D9"/>
    <w:rsid w:val="00D84A6D"/>
    <w:rsid w:val="00D85AF4"/>
    <w:rsid w:val="00D85C33"/>
    <w:rsid w:val="00D86447"/>
    <w:rsid w:val="00D869B4"/>
    <w:rsid w:val="00D86F87"/>
    <w:rsid w:val="00D9030E"/>
    <w:rsid w:val="00D90D51"/>
    <w:rsid w:val="00D910A2"/>
    <w:rsid w:val="00D916C3"/>
    <w:rsid w:val="00D917AC"/>
    <w:rsid w:val="00D9236C"/>
    <w:rsid w:val="00D9284F"/>
    <w:rsid w:val="00D929F1"/>
    <w:rsid w:val="00D92DDA"/>
    <w:rsid w:val="00D932B6"/>
    <w:rsid w:val="00D93530"/>
    <w:rsid w:val="00D93B5A"/>
    <w:rsid w:val="00D93C4E"/>
    <w:rsid w:val="00D94432"/>
    <w:rsid w:val="00D9467B"/>
    <w:rsid w:val="00D94810"/>
    <w:rsid w:val="00D94CEF"/>
    <w:rsid w:val="00D94F03"/>
    <w:rsid w:val="00D95782"/>
    <w:rsid w:val="00D95817"/>
    <w:rsid w:val="00D96062"/>
    <w:rsid w:val="00D96459"/>
    <w:rsid w:val="00D964AD"/>
    <w:rsid w:val="00D96924"/>
    <w:rsid w:val="00D96FB7"/>
    <w:rsid w:val="00D97C6A"/>
    <w:rsid w:val="00DA0031"/>
    <w:rsid w:val="00DA030D"/>
    <w:rsid w:val="00DA053D"/>
    <w:rsid w:val="00DA0A04"/>
    <w:rsid w:val="00DA0B22"/>
    <w:rsid w:val="00DA1274"/>
    <w:rsid w:val="00DA14CD"/>
    <w:rsid w:val="00DA16F0"/>
    <w:rsid w:val="00DA1A81"/>
    <w:rsid w:val="00DA1B60"/>
    <w:rsid w:val="00DA1C84"/>
    <w:rsid w:val="00DA1DCA"/>
    <w:rsid w:val="00DA2494"/>
    <w:rsid w:val="00DA377A"/>
    <w:rsid w:val="00DA3DB0"/>
    <w:rsid w:val="00DA3E43"/>
    <w:rsid w:val="00DA4241"/>
    <w:rsid w:val="00DA47ED"/>
    <w:rsid w:val="00DA4D2C"/>
    <w:rsid w:val="00DA5152"/>
    <w:rsid w:val="00DA52BB"/>
    <w:rsid w:val="00DA53FA"/>
    <w:rsid w:val="00DA5D60"/>
    <w:rsid w:val="00DA5F26"/>
    <w:rsid w:val="00DA6797"/>
    <w:rsid w:val="00DA6B9C"/>
    <w:rsid w:val="00DA7917"/>
    <w:rsid w:val="00DA7A6B"/>
    <w:rsid w:val="00DA7C24"/>
    <w:rsid w:val="00DA7DB2"/>
    <w:rsid w:val="00DA7E69"/>
    <w:rsid w:val="00DA7F0E"/>
    <w:rsid w:val="00DA7F48"/>
    <w:rsid w:val="00DB0231"/>
    <w:rsid w:val="00DB0492"/>
    <w:rsid w:val="00DB128A"/>
    <w:rsid w:val="00DB1E2C"/>
    <w:rsid w:val="00DB224A"/>
    <w:rsid w:val="00DB2733"/>
    <w:rsid w:val="00DB2997"/>
    <w:rsid w:val="00DB34A2"/>
    <w:rsid w:val="00DB37C9"/>
    <w:rsid w:val="00DB3AF2"/>
    <w:rsid w:val="00DB3C23"/>
    <w:rsid w:val="00DB5021"/>
    <w:rsid w:val="00DB51F5"/>
    <w:rsid w:val="00DB584B"/>
    <w:rsid w:val="00DB5A41"/>
    <w:rsid w:val="00DB5E37"/>
    <w:rsid w:val="00DB5FEF"/>
    <w:rsid w:val="00DB625F"/>
    <w:rsid w:val="00DB651D"/>
    <w:rsid w:val="00DB6648"/>
    <w:rsid w:val="00DB6818"/>
    <w:rsid w:val="00DB6F75"/>
    <w:rsid w:val="00DB723A"/>
    <w:rsid w:val="00DB72A6"/>
    <w:rsid w:val="00DB761F"/>
    <w:rsid w:val="00DB7627"/>
    <w:rsid w:val="00DB7CB0"/>
    <w:rsid w:val="00DB7F33"/>
    <w:rsid w:val="00DC00CB"/>
    <w:rsid w:val="00DC0983"/>
    <w:rsid w:val="00DC0D35"/>
    <w:rsid w:val="00DC0EE9"/>
    <w:rsid w:val="00DC189C"/>
    <w:rsid w:val="00DC1990"/>
    <w:rsid w:val="00DC1CBC"/>
    <w:rsid w:val="00DC200A"/>
    <w:rsid w:val="00DC4508"/>
    <w:rsid w:val="00DC5043"/>
    <w:rsid w:val="00DC50E4"/>
    <w:rsid w:val="00DC59F5"/>
    <w:rsid w:val="00DC5AA2"/>
    <w:rsid w:val="00DC6724"/>
    <w:rsid w:val="00DC6C53"/>
    <w:rsid w:val="00DC6DA3"/>
    <w:rsid w:val="00DC6ED9"/>
    <w:rsid w:val="00DC7853"/>
    <w:rsid w:val="00DD0F99"/>
    <w:rsid w:val="00DD15F0"/>
    <w:rsid w:val="00DD2387"/>
    <w:rsid w:val="00DD27CB"/>
    <w:rsid w:val="00DD310D"/>
    <w:rsid w:val="00DD32EA"/>
    <w:rsid w:val="00DD3602"/>
    <w:rsid w:val="00DD361D"/>
    <w:rsid w:val="00DD3A4C"/>
    <w:rsid w:val="00DD3F09"/>
    <w:rsid w:val="00DD4E82"/>
    <w:rsid w:val="00DD54F5"/>
    <w:rsid w:val="00DD5656"/>
    <w:rsid w:val="00DD5C16"/>
    <w:rsid w:val="00DD62A6"/>
    <w:rsid w:val="00DD6718"/>
    <w:rsid w:val="00DD6720"/>
    <w:rsid w:val="00DD6BB3"/>
    <w:rsid w:val="00DD7042"/>
    <w:rsid w:val="00DD7263"/>
    <w:rsid w:val="00DD758C"/>
    <w:rsid w:val="00DD75AF"/>
    <w:rsid w:val="00DD775F"/>
    <w:rsid w:val="00DE091D"/>
    <w:rsid w:val="00DE0957"/>
    <w:rsid w:val="00DE1082"/>
    <w:rsid w:val="00DE11A2"/>
    <w:rsid w:val="00DE124F"/>
    <w:rsid w:val="00DE18CE"/>
    <w:rsid w:val="00DE2933"/>
    <w:rsid w:val="00DE3530"/>
    <w:rsid w:val="00DE4094"/>
    <w:rsid w:val="00DE510D"/>
    <w:rsid w:val="00DE56E6"/>
    <w:rsid w:val="00DE5ADE"/>
    <w:rsid w:val="00DE6034"/>
    <w:rsid w:val="00DE69B3"/>
    <w:rsid w:val="00DE6F02"/>
    <w:rsid w:val="00DF02C7"/>
    <w:rsid w:val="00DF0A1E"/>
    <w:rsid w:val="00DF0A38"/>
    <w:rsid w:val="00DF0F57"/>
    <w:rsid w:val="00DF1189"/>
    <w:rsid w:val="00DF1BEE"/>
    <w:rsid w:val="00DF2922"/>
    <w:rsid w:val="00DF2F5B"/>
    <w:rsid w:val="00DF3EF3"/>
    <w:rsid w:val="00DF41C7"/>
    <w:rsid w:val="00DF4866"/>
    <w:rsid w:val="00DF4CFC"/>
    <w:rsid w:val="00DF4F9C"/>
    <w:rsid w:val="00DF51E2"/>
    <w:rsid w:val="00DF557B"/>
    <w:rsid w:val="00DF583A"/>
    <w:rsid w:val="00DF598E"/>
    <w:rsid w:val="00DF5D02"/>
    <w:rsid w:val="00DF6290"/>
    <w:rsid w:val="00DF66D0"/>
    <w:rsid w:val="00DF675C"/>
    <w:rsid w:val="00DF6A8F"/>
    <w:rsid w:val="00DF6B8E"/>
    <w:rsid w:val="00DF6C46"/>
    <w:rsid w:val="00DF6C56"/>
    <w:rsid w:val="00E006D1"/>
    <w:rsid w:val="00E0183A"/>
    <w:rsid w:val="00E01982"/>
    <w:rsid w:val="00E0209E"/>
    <w:rsid w:val="00E02AC5"/>
    <w:rsid w:val="00E02F1F"/>
    <w:rsid w:val="00E0330D"/>
    <w:rsid w:val="00E038A0"/>
    <w:rsid w:val="00E03CF8"/>
    <w:rsid w:val="00E03EA9"/>
    <w:rsid w:val="00E055D1"/>
    <w:rsid w:val="00E05950"/>
    <w:rsid w:val="00E05A69"/>
    <w:rsid w:val="00E060DE"/>
    <w:rsid w:val="00E06837"/>
    <w:rsid w:val="00E06B0C"/>
    <w:rsid w:val="00E06E15"/>
    <w:rsid w:val="00E0758F"/>
    <w:rsid w:val="00E0784D"/>
    <w:rsid w:val="00E10187"/>
    <w:rsid w:val="00E1018B"/>
    <w:rsid w:val="00E10673"/>
    <w:rsid w:val="00E106E4"/>
    <w:rsid w:val="00E108C3"/>
    <w:rsid w:val="00E10B86"/>
    <w:rsid w:val="00E10D32"/>
    <w:rsid w:val="00E10FDA"/>
    <w:rsid w:val="00E112C1"/>
    <w:rsid w:val="00E116FF"/>
    <w:rsid w:val="00E1174E"/>
    <w:rsid w:val="00E12103"/>
    <w:rsid w:val="00E1219C"/>
    <w:rsid w:val="00E122C3"/>
    <w:rsid w:val="00E12DED"/>
    <w:rsid w:val="00E13586"/>
    <w:rsid w:val="00E136AF"/>
    <w:rsid w:val="00E14148"/>
    <w:rsid w:val="00E142A5"/>
    <w:rsid w:val="00E14501"/>
    <w:rsid w:val="00E14751"/>
    <w:rsid w:val="00E149AE"/>
    <w:rsid w:val="00E14CF7"/>
    <w:rsid w:val="00E15B6F"/>
    <w:rsid w:val="00E164F5"/>
    <w:rsid w:val="00E16643"/>
    <w:rsid w:val="00E17160"/>
    <w:rsid w:val="00E17264"/>
    <w:rsid w:val="00E17B6F"/>
    <w:rsid w:val="00E2032E"/>
    <w:rsid w:val="00E20467"/>
    <w:rsid w:val="00E21A6B"/>
    <w:rsid w:val="00E22087"/>
    <w:rsid w:val="00E2233A"/>
    <w:rsid w:val="00E22519"/>
    <w:rsid w:val="00E22574"/>
    <w:rsid w:val="00E23414"/>
    <w:rsid w:val="00E234AB"/>
    <w:rsid w:val="00E23531"/>
    <w:rsid w:val="00E23577"/>
    <w:rsid w:val="00E23D14"/>
    <w:rsid w:val="00E23DDC"/>
    <w:rsid w:val="00E24569"/>
    <w:rsid w:val="00E25E22"/>
    <w:rsid w:val="00E25F68"/>
    <w:rsid w:val="00E26252"/>
    <w:rsid w:val="00E268F6"/>
    <w:rsid w:val="00E27229"/>
    <w:rsid w:val="00E27AF0"/>
    <w:rsid w:val="00E3061E"/>
    <w:rsid w:val="00E30999"/>
    <w:rsid w:val="00E309B8"/>
    <w:rsid w:val="00E30CA4"/>
    <w:rsid w:val="00E32393"/>
    <w:rsid w:val="00E327D2"/>
    <w:rsid w:val="00E329E2"/>
    <w:rsid w:val="00E32A3A"/>
    <w:rsid w:val="00E33319"/>
    <w:rsid w:val="00E3333C"/>
    <w:rsid w:val="00E3363D"/>
    <w:rsid w:val="00E342A8"/>
    <w:rsid w:val="00E346FF"/>
    <w:rsid w:val="00E34F35"/>
    <w:rsid w:val="00E351DF"/>
    <w:rsid w:val="00E35892"/>
    <w:rsid w:val="00E35C07"/>
    <w:rsid w:val="00E367B2"/>
    <w:rsid w:val="00E36D44"/>
    <w:rsid w:val="00E36FF1"/>
    <w:rsid w:val="00E37644"/>
    <w:rsid w:val="00E37B97"/>
    <w:rsid w:val="00E40848"/>
    <w:rsid w:val="00E40CA8"/>
    <w:rsid w:val="00E41207"/>
    <w:rsid w:val="00E4228A"/>
    <w:rsid w:val="00E42683"/>
    <w:rsid w:val="00E428C7"/>
    <w:rsid w:val="00E42AE9"/>
    <w:rsid w:val="00E4304E"/>
    <w:rsid w:val="00E432AC"/>
    <w:rsid w:val="00E434AB"/>
    <w:rsid w:val="00E43943"/>
    <w:rsid w:val="00E43997"/>
    <w:rsid w:val="00E440A5"/>
    <w:rsid w:val="00E44151"/>
    <w:rsid w:val="00E44832"/>
    <w:rsid w:val="00E4490D"/>
    <w:rsid w:val="00E465E4"/>
    <w:rsid w:val="00E46F6E"/>
    <w:rsid w:val="00E47462"/>
    <w:rsid w:val="00E47607"/>
    <w:rsid w:val="00E47A2A"/>
    <w:rsid w:val="00E506E8"/>
    <w:rsid w:val="00E51473"/>
    <w:rsid w:val="00E514E0"/>
    <w:rsid w:val="00E5190B"/>
    <w:rsid w:val="00E51A4D"/>
    <w:rsid w:val="00E51E04"/>
    <w:rsid w:val="00E52ECD"/>
    <w:rsid w:val="00E53370"/>
    <w:rsid w:val="00E53735"/>
    <w:rsid w:val="00E53CA7"/>
    <w:rsid w:val="00E53D12"/>
    <w:rsid w:val="00E54086"/>
    <w:rsid w:val="00E546A5"/>
    <w:rsid w:val="00E54802"/>
    <w:rsid w:val="00E54F11"/>
    <w:rsid w:val="00E55434"/>
    <w:rsid w:val="00E55A86"/>
    <w:rsid w:val="00E56184"/>
    <w:rsid w:val="00E56C08"/>
    <w:rsid w:val="00E575E6"/>
    <w:rsid w:val="00E608A1"/>
    <w:rsid w:val="00E61035"/>
    <w:rsid w:val="00E61C6D"/>
    <w:rsid w:val="00E62159"/>
    <w:rsid w:val="00E626BE"/>
    <w:rsid w:val="00E62780"/>
    <w:rsid w:val="00E62E9F"/>
    <w:rsid w:val="00E63622"/>
    <w:rsid w:val="00E63895"/>
    <w:rsid w:val="00E639C2"/>
    <w:rsid w:val="00E63AD3"/>
    <w:rsid w:val="00E64115"/>
    <w:rsid w:val="00E645D7"/>
    <w:rsid w:val="00E65D4F"/>
    <w:rsid w:val="00E65F99"/>
    <w:rsid w:val="00E66818"/>
    <w:rsid w:val="00E66CAC"/>
    <w:rsid w:val="00E66F36"/>
    <w:rsid w:val="00E675FA"/>
    <w:rsid w:val="00E67E11"/>
    <w:rsid w:val="00E7139A"/>
    <w:rsid w:val="00E7177E"/>
    <w:rsid w:val="00E71EB9"/>
    <w:rsid w:val="00E7213D"/>
    <w:rsid w:val="00E722F0"/>
    <w:rsid w:val="00E7232B"/>
    <w:rsid w:val="00E723A2"/>
    <w:rsid w:val="00E72B00"/>
    <w:rsid w:val="00E72D65"/>
    <w:rsid w:val="00E7315C"/>
    <w:rsid w:val="00E738C5"/>
    <w:rsid w:val="00E73A8C"/>
    <w:rsid w:val="00E7478A"/>
    <w:rsid w:val="00E753DF"/>
    <w:rsid w:val="00E75798"/>
    <w:rsid w:val="00E75969"/>
    <w:rsid w:val="00E76894"/>
    <w:rsid w:val="00E76AE0"/>
    <w:rsid w:val="00E76FE7"/>
    <w:rsid w:val="00E7788E"/>
    <w:rsid w:val="00E77F05"/>
    <w:rsid w:val="00E8042F"/>
    <w:rsid w:val="00E80726"/>
    <w:rsid w:val="00E8094D"/>
    <w:rsid w:val="00E8134E"/>
    <w:rsid w:val="00E818CD"/>
    <w:rsid w:val="00E819F9"/>
    <w:rsid w:val="00E81AFD"/>
    <w:rsid w:val="00E8240F"/>
    <w:rsid w:val="00E8244F"/>
    <w:rsid w:val="00E83A43"/>
    <w:rsid w:val="00E84F05"/>
    <w:rsid w:val="00E8500B"/>
    <w:rsid w:val="00E8575B"/>
    <w:rsid w:val="00E85DC8"/>
    <w:rsid w:val="00E85E78"/>
    <w:rsid w:val="00E860B3"/>
    <w:rsid w:val="00E860BC"/>
    <w:rsid w:val="00E86C57"/>
    <w:rsid w:val="00E873B8"/>
    <w:rsid w:val="00E87942"/>
    <w:rsid w:val="00E8799A"/>
    <w:rsid w:val="00E903F5"/>
    <w:rsid w:val="00E90837"/>
    <w:rsid w:val="00E908C0"/>
    <w:rsid w:val="00E90A25"/>
    <w:rsid w:val="00E91074"/>
    <w:rsid w:val="00E9114E"/>
    <w:rsid w:val="00E9166F"/>
    <w:rsid w:val="00E92108"/>
    <w:rsid w:val="00E92161"/>
    <w:rsid w:val="00E928ED"/>
    <w:rsid w:val="00E92A63"/>
    <w:rsid w:val="00E92BB7"/>
    <w:rsid w:val="00E93166"/>
    <w:rsid w:val="00E9355E"/>
    <w:rsid w:val="00E9386F"/>
    <w:rsid w:val="00E9399D"/>
    <w:rsid w:val="00E93EAB"/>
    <w:rsid w:val="00E9413C"/>
    <w:rsid w:val="00E94539"/>
    <w:rsid w:val="00E95673"/>
    <w:rsid w:val="00E95991"/>
    <w:rsid w:val="00E95DEC"/>
    <w:rsid w:val="00E95E8F"/>
    <w:rsid w:val="00E971ED"/>
    <w:rsid w:val="00E97498"/>
    <w:rsid w:val="00EA0149"/>
    <w:rsid w:val="00EA0212"/>
    <w:rsid w:val="00EA0248"/>
    <w:rsid w:val="00EA04C1"/>
    <w:rsid w:val="00EA072B"/>
    <w:rsid w:val="00EA1212"/>
    <w:rsid w:val="00EA1298"/>
    <w:rsid w:val="00EA1E15"/>
    <w:rsid w:val="00EA2685"/>
    <w:rsid w:val="00EA2B49"/>
    <w:rsid w:val="00EA3521"/>
    <w:rsid w:val="00EA398D"/>
    <w:rsid w:val="00EA3C23"/>
    <w:rsid w:val="00EA41C7"/>
    <w:rsid w:val="00EA454C"/>
    <w:rsid w:val="00EA4802"/>
    <w:rsid w:val="00EA4825"/>
    <w:rsid w:val="00EA4E34"/>
    <w:rsid w:val="00EA54AB"/>
    <w:rsid w:val="00EA6585"/>
    <w:rsid w:val="00EA6967"/>
    <w:rsid w:val="00EA70BB"/>
    <w:rsid w:val="00EA7256"/>
    <w:rsid w:val="00EA785B"/>
    <w:rsid w:val="00EA7ACA"/>
    <w:rsid w:val="00EA7B41"/>
    <w:rsid w:val="00EA7B92"/>
    <w:rsid w:val="00EA7DB5"/>
    <w:rsid w:val="00EA7E68"/>
    <w:rsid w:val="00EB040B"/>
    <w:rsid w:val="00EB05DB"/>
    <w:rsid w:val="00EB0610"/>
    <w:rsid w:val="00EB09EC"/>
    <w:rsid w:val="00EB135C"/>
    <w:rsid w:val="00EB1E1A"/>
    <w:rsid w:val="00EB21D2"/>
    <w:rsid w:val="00EB239D"/>
    <w:rsid w:val="00EB23AB"/>
    <w:rsid w:val="00EB273F"/>
    <w:rsid w:val="00EB2F32"/>
    <w:rsid w:val="00EB3F00"/>
    <w:rsid w:val="00EB3F24"/>
    <w:rsid w:val="00EB3FD0"/>
    <w:rsid w:val="00EB4209"/>
    <w:rsid w:val="00EB4721"/>
    <w:rsid w:val="00EB4869"/>
    <w:rsid w:val="00EB62A5"/>
    <w:rsid w:val="00EB6903"/>
    <w:rsid w:val="00EB6F23"/>
    <w:rsid w:val="00EB72F8"/>
    <w:rsid w:val="00EB7678"/>
    <w:rsid w:val="00EB77C7"/>
    <w:rsid w:val="00EB77E1"/>
    <w:rsid w:val="00EC011F"/>
    <w:rsid w:val="00EC0260"/>
    <w:rsid w:val="00EC037E"/>
    <w:rsid w:val="00EC05AE"/>
    <w:rsid w:val="00EC061E"/>
    <w:rsid w:val="00EC066A"/>
    <w:rsid w:val="00EC066B"/>
    <w:rsid w:val="00EC06AB"/>
    <w:rsid w:val="00EC0DDE"/>
    <w:rsid w:val="00EC1327"/>
    <w:rsid w:val="00EC139F"/>
    <w:rsid w:val="00EC1681"/>
    <w:rsid w:val="00EC195E"/>
    <w:rsid w:val="00EC1AFF"/>
    <w:rsid w:val="00EC1DED"/>
    <w:rsid w:val="00EC2236"/>
    <w:rsid w:val="00EC27B8"/>
    <w:rsid w:val="00EC2B01"/>
    <w:rsid w:val="00EC2B40"/>
    <w:rsid w:val="00EC2F63"/>
    <w:rsid w:val="00EC3214"/>
    <w:rsid w:val="00EC39B8"/>
    <w:rsid w:val="00EC3BF0"/>
    <w:rsid w:val="00EC3C40"/>
    <w:rsid w:val="00EC3F96"/>
    <w:rsid w:val="00EC4383"/>
    <w:rsid w:val="00EC457A"/>
    <w:rsid w:val="00EC4A20"/>
    <w:rsid w:val="00EC52A0"/>
    <w:rsid w:val="00EC53FD"/>
    <w:rsid w:val="00EC5A45"/>
    <w:rsid w:val="00EC5E75"/>
    <w:rsid w:val="00EC6705"/>
    <w:rsid w:val="00EC6710"/>
    <w:rsid w:val="00EC6DE4"/>
    <w:rsid w:val="00EC7926"/>
    <w:rsid w:val="00EC7999"/>
    <w:rsid w:val="00EC7C71"/>
    <w:rsid w:val="00ED0081"/>
    <w:rsid w:val="00ED00EF"/>
    <w:rsid w:val="00ED03B5"/>
    <w:rsid w:val="00ED06AC"/>
    <w:rsid w:val="00ED0DBD"/>
    <w:rsid w:val="00ED0E3F"/>
    <w:rsid w:val="00ED14E0"/>
    <w:rsid w:val="00ED15A7"/>
    <w:rsid w:val="00ED16A5"/>
    <w:rsid w:val="00ED1933"/>
    <w:rsid w:val="00ED2689"/>
    <w:rsid w:val="00ED295D"/>
    <w:rsid w:val="00ED2D71"/>
    <w:rsid w:val="00ED2D94"/>
    <w:rsid w:val="00ED330C"/>
    <w:rsid w:val="00ED364B"/>
    <w:rsid w:val="00ED37B1"/>
    <w:rsid w:val="00ED4678"/>
    <w:rsid w:val="00ED46B6"/>
    <w:rsid w:val="00ED4B4B"/>
    <w:rsid w:val="00ED5688"/>
    <w:rsid w:val="00ED58EE"/>
    <w:rsid w:val="00ED5FE3"/>
    <w:rsid w:val="00ED67A4"/>
    <w:rsid w:val="00ED6A55"/>
    <w:rsid w:val="00ED6A8F"/>
    <w:rsid w:val="00ED6FE5"/>
    <w:rsid w:val="00ED7965"/>
    <w:rsid w:val="00ED7A3B"/>
    <w:rsid w:val="00ED7DA8"/>
    <w:rsid w:val="00EE01B5"/>
    <w:rsid w:val="00EE02EE"/>
    <w:rsid w:val="00EE0770"/>
    <w:rsid w:val="00EE0D9C"/>
    <w:rsid w:val="00EE15CC"/>
    <w:rsid w:val="00EE1709"/>
    <w:rsid w:val="00EE2FA1"/>
    <w:rsid w:val="00EE31A2"/>
    <w:rsid w:val="00EE3211"/>
    <w:rsid w:val="00EE3266"/>
    <w:rsid w:val="00EE4518"/>
    <w:rsid w:val="00EE4588"/>
    <w:rsid w:val="00EE46DF"/>
    <w:rsid w:val="00EE4DB6"/>
    <w:rsid w:val="00EE561C"/>
    <w:rsid w:val="00EE5FF4"/>
    <w:rsid w:val="00EE603B"/>
    <w:rsid w:val="00EE66D2"/>
    <w:rsid w:val="00EE7767"/>
    <w:rsid w:val="00EF04E8"/>
    <w:rsid w:val="00EF07E9"/>
    <w:rsid w:val="00EF08FD"/>
    <w:rsid w:val="00EF0933"/>
    <w:rsid w:val="00EF0B19"/>
    <w:rsid w:val="00EF14A1"/>
    <w:rsid w:val="00EF1986"/>
    <w:rsid w:val="00EF1E3E"/>
    <w:rsid w:val="00EF2049"/>
    <w:rsid w:val="00EF23FC"/>
    <w:rsid w:val="00EF24C2"/>
    <w:rsid w:val="00EF2501"/>
    <w:rsid w:val="00EF2739"/>
    <w:rsid w:val="00EF2F75"/>
    <w:rsid w:val="00EF3E38"/>
    <w:rsid w:val="00EF4E63"/>
    <w:rsid w:val="00EF5281"/>
    <w:rsid w:val="00EF5C53"/>
    <w:rsid w:val="00EF68B6"/>
    <w:rsid w:val="00EF6BB4"/>
    <w:rsid w:val="00EF713C"/>
    <w:rsid w:val="00EF7285"/>
    <w:rsid w:val="00F00483"/>
    <w:rsid w:val="00F00581"/>
    <w:rsid w:val="00F00C69"/>
    <w:rsid w:val="00F0118A"/>
    <w:rsid w:val="00F01247"/>
    <w:rsid w:val="00F0141E"/>
    <w:rsid w:val="00F018AE"/>
    <w:rsid w:val="00F01B82"/>
    <w:rsid w:val="00F01DB9"/>
    <w:rsid w:val="00F0203E"/>
    <w:rsid w:val="00F02062"/>
    <w:rsid w:val="00F02880"/>
    <w:rsid w:val="00F02DCA"/>
    <w:rsid w:val="00F02E5A"/>
    <w:rsid w:val="00F02FE8"/>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2FA"/>
    <w:rsid w:val="00F10E85"/>
    <w:rsid w:val="00F117A7"/>
    <w:rsid w:val="00F119CD"/>
    <w:rsid w:val="00F11CA3"/>
    <w:rsid w:val="00F124C5"/>
    <w:rsid w:val="00F12762"/>
    <w:rsid w:val="00F12780"/>
    <w:rsid w:val="00F13181"/>
    <w:rsid w:val="00F144D7"/>
    <w:rsid w:val="00F14650"/>
    <w:rsid w:val="00F15448"/>
    <w:rsid w:val="00F15677"/>
    <w:rsid w:val="00F158A3"/>
    <w:rsid w:val="00F15AC2"/>
    <w:rsid w:val="00F15DC7"/>
    <w:rsid w:val="00F16082"/>
    <w:rsid w:val="00F160DD"/>
    <w:rsid w:val="00F160EB"/>
    <w:rsid w:val="00F17297"/>
    <w:rsid w:val="00F1768E"/>
    <w:rsid w:val="00F17F5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65CF"/>
    <w:rsid w:val="00F27276"/>
    <w:rsid w:val="00F2731A"/>
    <w:rsid w:val="00F27CBF"/>
    <w:rsid w:val="00F27FA3"/>
    <w:rsid w:val="00F313D9"/>
    <w:rsid w:val="00F327BB"/>
    <w:rsid w:val="00F32C2A"/>
    <w:rsid w:val="00F33770"/>
    <w:rsid w:val="00F34004"/>
    <w:rsid w:val="00F34626"/>
    <w:rsid w:val="00F34BB3"/>
    <w:rsid w:val="00F34C92"/>
    <w:rsid w:val="00F35A13"/>
    <w:rsid w:val="00F3646A"/>
    <w:rsid w:val="00F3744C"/>
    <w:rsid w:val="00F3776D"/>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1D6"/>
    <w:rsid w:val="00F43747"/>
    <w:rsid w:val="00F43F64"/>
    <w:rsid w:val="00F445AB"/>
    <w:rsid w:val="00F4474C"/>
    <w:rsid w:val="00F452B8"/>
    <w:rsid w:val="00F45D21"/>
    <w:rsid w:val="00F46C3A"/>
    <w:rsid w:val="00F46E7A"/>
    <w:rsid w:val="00F47274"/>
    <w:rsid w:val="00F476E1"/>
    <w:rsid w:val="00F50A4E"/>
    <w:rsid w:val="00F50BFC"/>
    <w:rsid w:val="00F50E1C"/>
    <w:rsid w:val="00F51082"/>
    <w:rsid w:val="00F515D7"/>
    <w:rsid w:val="00F517AC"/>
    <w:rsid w:val="00F51E43"/>
    <w:rsid w:val="00F5296D"/>
    <w:rsid w:val="00F52B85"/>
    <w:rsid w:val="00F533C3"/>
    <w:rsid w:val="00F53486"/>
    <w:rsid w:val="00F5354D"/>
    <w:rsid w:val="00F537CB"/>
    <w:rsid w:val="00F53B8A"/>
    <w:rsid w:val="00F53BFB"/>
    <w:rsid w:val="00F53CFB"/>
    <w:rsid w:val="00F54AA1"/>
    <w:rsid w:val="00F552C0"/>
    <w:rsid w:val="00F5549B"/>
    <w:rsid w:val="00F55BF3"/>
    <w:rsid w:val="00F56316"/>
    <w:rsid w:val="00F5639A"/>
    <w:rsid w:val="00F5659C"/>
    <w:rsid w:val="00F5696E"/>
    <w:rsid w:val="00F57639"/>
    <w:rsid w:val="00F600BE"/>
    <w:rsid w:val="00F601B9"/>
    <w:rsid w:val="00F60315"/>
    <w:rsid w:val="00F60335"/>
    <w:rsid w:val="00F6092C"/>
    <w:rsid w:val="00F60B45"/>
    <w:rsid w:val="00F60EC6"/>
    <w:rsid w:val="00F61B3F"/>
    <w:rsid w:val="00F620EB"/>
    <w:rsid w:val="00F62816"/>
    <w:rsid w:val="00F62A7D"/>
    <w:rsid w:val="00F63295"/>
    <w:rsid w:val="00F63623"/>
    <w:rsid w:val="00F63C8C"/>
    <w:rsid w:val="00F641B2"/>
    <w:rsid w:val="00F649FB"/>
    <w:rsid w:val="00F64B80"/>
    <w:rsid w:val="00F650BF"/>
    <w:rsid w:val="00F65319"/>
    <w:rsid w:val="00F656CB"/>
    <w:rsid w:val="00F65B34"/>
    <w:rsid w:val="00F65F4C"/>
    <w:rsid w:val="00F66203"/>
    <w:rsid w:val="00F662F3"/>
    <w:rsid w:val="00F6670D"/>
    <w:rsid w:val="00F667BE"/>
    <w:rsid w:val="00F66AA7"/>
    <w:rsid w:val="00F66CB7"/>
    <w:rsid w:val="00F67308"/>
    <w:rsid w:val="00F67951"/>
    <w:rsid w:val="00F67F33"/>
    <w:rsid w:val="00F70809"/>
    <w:rsid w:val="00F7098E"/>
    <w:rsid w:val="00F709C8"/>
    <w:rsid w:val="00F70B64"/>
    <w:rsid w:val="00F70CF4"/>
    <w:rsid w:val="00F71A0A"/>
    <w:rsid w:val="00F71B40"/>
    <w:rsid w:val="00F72CBA"/>
    <w:rsid w:val="00F72D47"/>
    <w:rsid w:val="00F73337"/>
    <w:rsid w:val="00F73360"/>
    <w:rsid w:val="00F733D9"/>
    <w:rsid w:val="00F73EE3"/>
    <w:rsid w:val="00F745F5"/>
    <w:rsid w:val="00F74BA5"/>
    <w:rsid w:val="00F74E83"/>
    <w:rsid w:val="00F74EE4"/>
    <w:rsid w:val="00F74F8B"/>
    <w:rsid w:val="00F75331"/>
    <w:rsid w:val="00F75813"/>
    <w:rsid w:val="00F758A0"/>
    <w:rsid w:val="00F75ADA"/>
    <w:rsid w:val="00F75B92"/>
    <w:rsid w:val="00F75E98"/>
    <w:rsid w:val="00F7654B"/>
    <w:rsid w:val="00F76566"/>
    <w:rsid w:val="00F76F26"/>
    <w:rsid w:val="00F76F4F"/>
    <w:rsid w:val="00F76FD4"/>
    <w:rsid w:val="00F7722C"/>
    <w:rsid w:val="00F772EF"/>
    <w:rsid w:val="00F774B1"/>
    <w:rsid w:val="00F77AA2"/>
    <w:rsid w:val="00F77D1D"/>
    <w:rsid w:val="00F80F56"/>
    <w:rsid w:val="00F81535"/>
    <w:rsid w:val="00F81A25"/>
    <w:rsid w:val="00F81EC8"/>
    <w:rsid w:val="00F82383"/>
    <w:rsid w:val="00F824B9"/>
    <w:rsid w:val="00F826F7"/>
    <w:rsid w:val="00F8272D"/>
    <w:rsid w:val="00F82F3C"/>
    <w:rsid w:val="00F82FCE"/>
    <w:rsid w:val="00F83201"/>
    <w:rsid w:val="00F832EF"/>
    <w:rsid w:val="00F83743"/>
    <w:rsid w:val="00F83A1C"/>
    <w:rsid w:val="00F83D26"/>
    <w:rsid w:val="00F83FE9"/>
    <w:rsid w:val="00F8437D"/>
    <w:rsid w:val="00F84BF9"/>
    <w:rsid w:val="00F8578A"/>
    <w:rsid w:val="00F858C5"/>
    <w:rsid w:val="00F8636E"/>
    <w:rsid w:val="00F86797"/>
    <w:rsid w:val="00F86AD6"/>
    <w:rsid w:val="00F87527"/>
    <w:rsid w:val="00F90094"/>
    <w:rsid w:val="00F9109D"/>
    <w:rsid w:val="00F9151F"/>
    <w:rsid w:val="00F91EE2"/>
    <w:rsid w:val="00F9206E"/>
    <w:rsid w:val="00F92739"/>
    <w:rsid w:val="00F92A51"/>
    <w:rsid w:val="00F92F01"/>
    <w:rsid w:val="00F93021"/>
    <w:rsid w:val="00F933EC"/>
    <w:rsid w:val="00F93859"/>
    <w:rsid w:val="00F93976"/>
    <w:rsid w:val="00F93B2C"/>
    <w:rsid w:val="00F94343"/>
    <w:rsid w:val="00F9443C"/>
    <w:rsid w:val="00F94D6F"/>
    <w:rsid w:val="00F94E58"/>
    <w:rsid w:val="00F95126"/>
    <w:rsid w:val="00F95762"/>
    <w:rsid w:val="00F95CAF"/>
    <w:rsid w:val="00F968D0"/>
    <w:rsid w:val="00F96A5B"/>
    <w:rsid w:val="00F96BAD"/>
    <w:rsid w:val="00F96BD4"/>
    <w:rsid w:val="00F96D05"/>
    <w:rsid w:val="00F97088"/>
    <w:rsid w:val="00F97384"/>
    <w:rsid w:val="00F97FEE"/>
    <w:rsid w:val="00FA00C0"/>
    <w:rsid w:val="00FA0681"/>
    <w:rsid w:val="00FA136B"/>
    <w:rsid w:val="00FA146D"/>
    <w:rsid w:val="00FA14C1"/>
    <w:rsid w:val="00FA17A0"/>
    <w:rsid w:val="00FA19E7"/>
    <w:rsid w:val="00FA2291"/>
    <w:rsid w:val="00FA22E0"/>
    <w:rsid w:val="00FA2438"/>
    <w:rsid w:val="00FA2F22"/>
    <w:rsid w:val="00FA2F41"/>
    <w:rsid w:val="00FA3316"/>
    <w:rsid w:val="00FA38DC"/>
    <w:rsid w:val="00FA3917"/>
    <w:rsid w:val="00FA45DA"/>
    <w:rsid w:val="00FA4C44"/>
    <w:rsid w:val="00FA4D04"/>
    <w:rsid w:val="00FA5102"/>
    <w:rsid w:val="00FA5B43"/>
    <w:rsid w:val="00FA5D9E"/>
    <w:rsid w:val="00FA5F53"/>
    <w:rsid w:val="00FA6847"/>
    <w:rsid w:val="00FA6BA5"/>
    <w:rsid w:val="00FA725C"/>
    <w:rsid w:val="00FA7D10"/>
    <w:rsid w:val="00FA7DDA"/>
    <w:rsid w:val="00FB045B"/>
    <w:rsid w:val="00FB282C"/>
    <w:rsid w:val="00FB2A17"/>
    <w:rsid w:val="00FB2FA4"/>
    <w:rsid w:val="00FB344A"/>
    <w:rsid w:val="00FB37FD"/>
    <w:rsid w:val="00FB3993"/>
    <w:rsid w:val="00FB3B07"/>
    <w:rsid w:val="00FB3C34"/>
    <w:rsid w:val="00FB45A2"/>
    <w:rsid w:val="00FB4616"/>
    <w:rsid w:val="00FB4C7C"/>
    <w:rsid w:val="00FB5332"/>
    <w:rsid w:val="00FB542F"/>
    <w:rsid w:val="00FB5664"/>
    <w:rsid w:val="00FB56F1"/>
    <w:rsid w:val="00FB5D99"/>
    <w:rsid w:val="00FB5F2C"/>
    <w:rsid w:val="00FB5F9F"/>
    <w:rsid w:val="00FB6287"/>
    <w:rsid w:val="00FB6549"/>
    <w:rsid w:val="00FB679B"/>
    <w:rsid w:val="00FB7747"/>
    <w:rsid w:val="00FC00E8"/>
    <w:rsid w:val="00FC0655"/>
    <w:rsid w:val="00FC0CEF"/>
    <w:rsid w:val="00FC0F14"/>
    <w:rsid w:val="00FC1092"/>
    <w:rsid w:val="00FC2456"/>
    <w:rsid w:val="00FC2F86"/>
    <w:rsid w:val="00FC37D8"/>
    <w:rsid w:val="00FC41D0"/>
    <w:rsid w:val="00FC431D"/>
    <w:rsid w:val="00FC493F"/>
    <w:rsid w:val="00FC5333"/>
    <w:rsid w:val="00FC5949"/>
    <w:rsid w:val="00FC5C91"/>
    <w:rsid w:val="00FC5CAD"/>
    <w:rsid w:val="00FC5E36"/>
    <w:rsid w:val="00FC5FBB"/>
    <w:rsid w:val="00FC6701"/>
    <w:rsid w:val="00FC68F7"/>
    <w:rsid w:val="00FC6DB2"/>
    <w:rsid w:val="00FC6EAA"/>
    <w:rsid w:val="00FC7EAE"/>
    <w:rsid w:val="00FC7F45"/>
    <w:rsid w:val="00FD0214"/>
    <w:rsid w:val="00FD03E9"/>
    <w:rsid w:val="00FD0504"/>
    <w:rsid w:val="00FD1533"/>
    <w:rsid w:val="00FD1667"/>
    <w:rsid w:val="00FD1C61"/>
    <w:rsid w:val="00FD1DC7"/>
    <w:rsid w:val="00FD209E"/>
    <w:rsid w:val="00FD2C67"/>
    <w:rsid w:val="00FD35FB"/>
    <w:rsid w:val="00FD3633"/>
    <w:rsid w:val="00FD39F4"/>
    <w:rsid w:val="00FD3D39"/>
    <w:rsid w:val="00FD468C"/>
    <w:rsid w:val="00FD47DC"/>
    <w:rsid w:val="00FD4AF4"/>
    <w:rsid w:val="00FD5836"/>
    <w:rsid w:val="00FD587E"/>
    <w:rsid w:val="00FD5909"/>
    <w:rsid w:val="00FD596A"/>
    <w:rsid w:val="00FD5CEB"/>
    <w:rsid w:val="00FD60FD"/>
    <w:rsid w:val="00FD6424"/>
    <w:rsid w:val="00FD6B59"/>
    <w:rsid w:val="00FD6C93"/>
    <w:rsid w:val="00FD7119"/>
    <w:rsid w:val="00FD719D"/>
    <w:rsid w:val="00FD754D"/>
    <w:rsid w:val="00FD76BC"/>
    <w:rsid w:val="00FD76FF"/>
    <w:rsid w:val="00FD7BB9"/>
    <w:rsid w:val="00FE0563"/>
    <w:rsid w:val="00FE1890"/>
    <w:rsid w:val="00FE19A9"/>
    <w:rsid w:val="00FE1E2B"/>
    <w:rsid w:val="00FE289C"/>
    <w:rsid w:val="00FE292B"/>
    <w:rsid w:val="00FE2B11"/>
    <w:rsid w:val="00FE2F4C"/>
    <w:rsid w:val="00FE34D3"/>
    <w:rsid w:val="00FE384B"/>
    <w:rsid w:val="00FE38BA"/>
    <w:rsid w:val="00FE3BEF"/>
    <w:rsid w:val="00FE421C"/>
    <w:rsid w:val="00FE4A46"/>
    <w:rsid w:val="00FE4E11"/>
    <w:rsid w:val="00FE4E71"/>
    <w:rsid w:val="00FE5B29"/>
    <w:rsid w:val="00FE5D44"/>
    <w:rsid w:val="00FE60BE"/>
    <w:rsid w:val="00FE6139"/>
    <w:rsid w:val="00FE6212"/>
    <w:rsid w:val="00FE6599"/>
    <w:rsid w:val="00FE68C9"/>
    <w:rsid w:val="00FE6B9A"/>
    <w:rsid w:val="00FE75AE"/>
    <w:rsid w:val="00FE75E4"/>
    <w:rsid w:val="00FE7CE0"/>
    <w:rsid w:val="00FF09AC"/>
    <w:rsid w:val="00FF0B73"/>
    <w:rsid w:val="00FF0BAA"/>
    <w:rsid w:val="00FF0E33"/>
    <w:rsid w:val="00FF12C2"/>
    <w:rsid w:val="00FF17CF"/>
    <w:rsid w:val="00FF191E"/>
    <w:rsid w:val="00FF1E5B"/>
    <w:rsid w:val="00FF2586"/>
    <w:rsid w:val="00FF29A7"/>
    <w:rsid w:val="00FF2C1E"/>
    <w:rsid w:val="00FF2D3D"/>
    <w:rsid w:val="00FF2F23"/>
    <w:rsid w:val="00FF2FB8"/>
    <w:rsid w:val="00FF3406"/>
    <w:rsid w:val="00FF3FD2"/>
    <w:rsid w:val="00FF493E"/>
    <w:rsid w:val="00FF4A96"/>
    <w:rsid w:val="00FF4AC5"/>
    <w:rsid w:val="00FF4BA3"/>
    <w:rsid w:val="00FF4D3C"/>
    <w:rsid w:val="00FF6064"/>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C3BC527D-CFF6-446C-9C9F-7C5DC707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E"/>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列出段落,Lista1,?? ??,?????,????,リスト段落,列出段落1,中等深浅网格 1 - 着色 21,列表段落,¥¡¡¡¡ì¬º¥¹¥È¶ÎÂä,ÁÐ³ö¶ÎÂä,列表段落1,—ño’i—Ž,¥ê¥¹¥È¶ÎÂä,1st level - Bullet List Paragraph,Lettre d'introduction,Paragrafo elenco,Normal bullet 2,Bullet list,목록단락,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9"/>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aliases w:val="- Bullets Char,列出段落 Char,Lista1 Char,?? ?? Char,????? Char,???? Char,リスト段落 Char,列出段落1 Char,中等深浅网格 1 - 着色 21 Char,列表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paragraph" w:customStyle="1" w:styleId="Agreement">
    <w:name w:val="Agreement"/>
    <w:basedOn w:val="a"/>
    <w:next w:val="a"/>
    <w:qFormat/>
    <w:rsid w:val="006768DB"/>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C5A14-FF43-4111-BA93-14FE32FD1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554</Words>
  <Characters>3161</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3</cp:revision>
  <cp:lastPrinted>2014-08-09T03:01:00Z</cp:lastPrinted>
  <dcterms:created xsi:type="dcterms:W3CDTF">2020-02-14T01:13:00Z</dcterms:created>
  <dcterms:modified xsi:type="dcterms:W3CDTF">2020-02-14T01:13:00Z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